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7E721A" w14:textId="77777777" w:rsidR="00440F18" w:rsidRDefault="00440F18" w:rsidP="00B12A44">
      <w:pPr>
        <w:rPr>
          <w:color w:val="9BBB59" w:themeColor="accent3"/>
        </w:rPr>
      </w:pPr>
      <w:r>
        <w:rPr>
          <w:b/>
          <w:noProof/>
          <w:sz w:val="36"/>
        </w:rPr>
        <mc:AlternateContent>
          <mc:Choice Requires="wps">
            <w:drawing>
              <wp:anchor distT="0" distB="0" distL="114300" distR="114300" simplePos="0" relativeHeight="251685888" behindDoc="0" locked="0" layoutInCell="1" allowOverlap="1" wp14:anchorId="327499BA" wp14:editId="3E3A4E69">
                <wp:simplePos x="0" y="0"/>
                <wp:positionH relativeFrom="column">
                  <wp:posOffset>104775</wp:posOffset>
                </wp:positionH>
                <wp:positionV relativeFrom="paragraph">
                  <wp:posOffset>-86995</wp:posOffset>
                </wp:positionV>
                <wp:extent cx="6000750" cy="619125"/>
                <wp:effectExtent l="0" t="0" r="19050" b="28575"/>
                <wp:wrapNone/>
                <wp:docPr id="16" name="Rounded Rectangle 16"/>
                <wp:cNvGraphicFramePr/>
                <a:graphic xmlns:a="http://schemas.openxmlformats.org/drawingml/2006/main">
                  <a:graphicData uri="http://schemas.microsoft.com/office/word/2010/wordprocessingShape">
                    <wps:wsp>
                      <wps:cNvSpPr/>
                      <wps:spPr>
                        <a:xfrm>
                          <a:off x="0" y="0"/>
                          <a:ext cx="6000750" cy="619125"/>
                        </a:xfrm>
                        <a:prstGeom prst="roundRect">
                          <a:avLst/>
                        </a:prstGeom>
                        <a:solidFill>
                          <a:srgbClr val="FF0000">
                            <a:alpha val="0"/>
                          </a:srgbClr>
                        </a:solidFill>
                        <a:ln w="25400" cap="flat" cmpd="sng" algn="ctr">
                          <a:solidFill>
                            <a:srgbClr val="FF0000"/>
                          </a:solidFill>
                          <a:prstDash val="solid"/>
                        </a:ln>
                        <a:effectLst/>
                      </wps:spPr>
                      <wps:txbx>
                        <w:txbxContent>
                          <w:p w14:paraId="2DDBEED7" w14:textId="77777777" w:rsidR="00440F18" w:rsidRPr="008E3C2D" w:rsidRDefault="00440F18" w:rsidP="00440F18">
                            <w:pPr>
                              <w:jc w:val="center"/>
                              <w:rPr>
                                <w:rFonts w:ascii="Rockwell Extra Bold" w:hAnsi="Rockwell Extra Bold"/>
                                <w:sz w:val="44"/>
                              </w:rPr>
                            </w:pPr>
                            <w:r>
                              <w:rPr>
                                <w:rFonts w:ascii="Rockwell Extra Bold" w:hAnsi="Rockwell Extra Bold"/>
                                <w:sz w:val="44"/>
                              </w:rPr>
                              <w:t>Teacher Guide to Clarification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27499BA" id="Rounded Rectangle 16" o:spid="_x0000_s1026" style="position:absolute;margin-left:8.25pt;margin-top:-6.85pt;width:472.5pt;height:48.75pt;z-index:2516858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" fillcolor="red" strokecolor="red" strokeweight="2pt">
                <v:fill opacity="0"/>
                <v:textbox>
                  <w:txbxContent>
                    <w:p w14:paraId="2DDBEED7" w14:textId="77777777" w:rsidR="00440F18" w:rsidRPr="008E3C2D" w:rsidRDefault="00440F18" w:rsidP="00440F18">
                      <w:pPr>
                        <w:jc w:val="center"/>
                        <w:rPr>
                          <w:rFonts w:ascii="Rockwell Extra Bold" w:hAnsi="Rockwell Extra Bold"/>
                          <w:sz w:val="44"/>
                        </w:rPr>
                      </w:pPr>
                      <w:r>
                        <w:rPr>
                          <w:rFonts w:ascii="Rockwell Extra Bold" w:hAnsi="Rockwell Extra Bold"/>
                          <w:sz w:val="44"/>
                        </w:rPr>
                        <w:t>Teacher Guide to Clarification</w:t>
                      </w:r>
                    </w:p>
                  </w:txbxContent>
                </v:textbox>
              </v:roundrect>
            </w:pict>
          </mc:Fallback>
        </mc:AlternateContent>
      </w:r>
    </w:p>
    <w:p w14:paraId="36EC1B20" w14:textId="77777777" w:rsidR="00440F18" w:rsidRDefault="00440F18" w:rsidP="00B12A44">
      <w:pPr>
        <w:rPr>
          <w:color w:val="9BBB59" w:themeColor="accent3"/>
        </w:rPr>
      </w:pPr>
    </w:p>
    <w:p w14:paraId="1AD95FA3" w14:textId="77777777" w:rsidR="00B12A44" w:rsidRPr="00B12A44" w:rsidRDefault="00B12A44" w:rsidP="00B12A44">
      <w:pPr>
        <w:rPr>
          <w:color w:val="9BBB59" w:themeColor="accent3"/>
        </w:rPr>
      </w:pPr>
      <w:r>
        <w:rPr>
          <w:noProof/>
        </w:rPr>
        <mc:AlternateContent>
          <mc:Choice Requires="wps">
            <w:drawing>
              <wp:anchor distT="0" distB="0" distL="114300" distR="114300" simplePos="0" relativeHeight="251667456" behindDoc="0" locked="0" layoutInCell="1" allowOverlap="1" wp14:anchorId="5DDEE3D1" wp14:editId="4AD6A251">
                <wp:simplePos x="0" y="0"/>
                <wp:positionH relativeFrom="column">
                  <wp:posOffset>-24130</wp:posOffset>
                </wp:positionH>
                <wp:positionV relativeFrom="paragraph">
                  <wp:posOffset>34594</wp:posOffset>
                </wp:positionV>
                <wp:extent cx="6464410" cy="436963"/>
                <wp:effectExtent l="0" t="0" r="12700" b="20320"/>
                <wp:wrapNone/>
                <wp:docPr id="1" name="Rounded Rectangle 1"/>
                <wp:cNvGraphicFramePr/>
                <a:graphic xmlns:a="http://schemas.openxmlformats.org/drawingml/2006/main">
                  <a:graphicData uri="http://schemas.microsoft.com/office/word/2010/wordprocessingShape">
                    <wps:wsp>
                      <wps:cNvSpPr/>
                      <wps:spPr>
                        <a:xfrm>
                          <a:off x="0" y="0"/>
                          <a:ext cx="6464410" cy="436963"/>
                        </a:xfrm>
                        <a:prstGeom prst="roundRect">
                          <a:avLst/>
                        </a:prstGeom>
                      </wps:spPr>
                      <wps:style>
                        <a:lnRef idx="2">
                          <a:schemeClr val="dk1">
                            <a:shade val="50000"/>
                          </a:schemeClr>
                        </a:lnRef>
                        <a:fillRef idx="1">
                          <a:schemeClr val="dk1"/>
                        </a:fillRef>
                        <a:effectRef idx="0">
                          <a:schemeClr val="dk1"/>
                        </a:effectRef>
                        <a:fontRef idx="minor">
                          <a:schemeClr val="lt1"/>
                        </a:fontRef>
                      </wps:style>
                      <wps:txbx>
                        <w:txbxContent>
                          <w:p w14:paraId="190D938B" w14:textId="77777777" w:rsidR="00B12A44" w:rsidRPr="00177939" w:rsidRDefault="00D51AF2" w:rsidP="00B12A44">
                            <w:pPr>
                              <w:rPr>
                                <w:b/>
                                <w:sz w:val="36"/>
                              </w:rPr>
                            </w:pPr>
                            <w:r>
                              <w:rPr>
                                <w:b/>
                                <w:sz w:val="36"/>
                              </w:rPr>
                              <w:t>K.CC.5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DDEE3D1" id="Rounded Rectangle 1" o:spid="_x0000_s1027" style="position:absolute;margin-left:-1.9pt;margin-top:2.7pt;width:509pt;height:3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" fillcolor="black [3200]" strokecolor="black [1600]" strokeweight="2pt">
                <v:textbox>
                  <w:txbxContent>
                    <w:p w14:paraId="190D938B" w14:textId="77777777" w:rsidR="00B12A44" w:rsidRPr="00177939" w:rsidRDefault="00D51AF2" w:rsidP="00B12A44">
                      <w:pPr>
                        <w:rPr>
                          <w:b/>
                          <w:sz w:val="36"/>
                        </w:rPr>
                      </w:pPr>
                      <w:r>
                        <w:rPr>
                          <w:b/>
                          <w:sz w:val="36"/>
                        </w:rPr>
                        <w:t>K.CC.5</w:t>
                      </w:r>
                    </w:p>
                  </w:txbxContent>
                </v:textbox>
              </v:roundrect>
            </w:pict>
          </mc:Fallback>
        </mc:AlternateContent>
      </w:r>
    </w:p>
    <w:p w14:paraId="2036AEDB" w14:textId="77777777" w:rsidR="00B12A44" w:rsidRDefault="00B12A44" w:rsidP="003163DE">
      <w:pPr>
        <w:rPr>
          <w:b/>
        </w:rPr>
      </w:pPr>
    </w:p>
    <w:p w14:paraId="6CDEDBB3" w14:textId="77777777" w:rsidR="00487389" w:rsidRPr="00487389" w:rsidRDefault="003163DE" w:rsidP="003163DE">
      <w:pPr>
        <w:rPr>
          <w:rFonts w:ascii="Arial" w:hAnsi="Arial" w:cs="Arial"/>
          <w:b/>
        </w:rPr>
      </w:pPr>
      <w:r w:rsidRPr="007A7052">
        <w:rPr>
          <w:rFonts w:ascii="Arial" w:hAnsi="Arial" w:cs="Arial"/>
          <w:b/>
          <w:highlight w:val="yellow"/>
        </w:rPr>
        <w:t>Count</w:t>
      </w:r>
      <w:r w:rsidRPr="00487389">
        <w:rPr>
          <w:rFonts w:ascii="Arial" w:hAnsi="Arial" w:cs="Arial"/>
          <w:b/>
        </w:rPr>
        <w:t xml:space="preserve"> to tell the number of objects</w:t>
      </w:r>
    </w:p>
    <w:p w14:paraId="3C9F618E" w14:textId="77777777" w:rsidR="003163DE" w:rsidRPr="00487389" w:rsidRDefault="003163DE" w:rsidP="003163DE">
      <w:pPr>
        <w:rPr>
          <w:rFonts w:ascii="Arial" w:hAnsi="Arial" w:cs="Arial"/>
        </w:rPr>
      </w:pPr>
      <w:r w:rsidRPr="00487389">
        <w:rPr>
          <w:rFonts w:ascii="Arial" w:hAnsi="Arial" w:cs="Arial"/>
          <w:b/>
        </w:rPr>
        <w:br/>
      </w:r>
      <w:r w:rsidR="00D51AF2" w:rsidRPr="00487389">
        <w:rPr>
          <w:rFonts w:ascii="Arial" w:hAnsi="Arial" w:cs="Arial"/>
        </w:rPr>
        <w:t>K.CC.5</w:t>
      </w:r>
      <w:r w:rsidRPr="00487389">
        <w:rPr>
          <w:rFonts w:ascii="Arial" w:hAnsi="Arial" w:cs="Arial"/>
        </w:rPr>
        <w:t xml:space="preserve"> </w:t>
      </w:r>
      <w:r w:rsidR="00D51AF2" w:rsidRPr="007A7052">
        <w:rPr>
          <w:rFonts w:ascii="Arial" w:hAnsi="Arial" w:cs="Arial"/>
          <w:highlight w:val="yellow"/>
        </w:rPr>
        <w:t>Count</w:t>
      </w:r>
      <w:r w:rsidR="00D51AF2" w:rsidRPr="00487389">
        <w:rPr>
          <w:rFonts w:ascii="Arial" w:hAnsi="Arial" w:cs="Arial"/>
        </w:rPr>
        <w:t xml:space="preserve"> to answer “how many?” questions about as many as 20 things arranged in a line, a rectangular array, or a circle, or as many as 10 things in a scattered configuration; given a number from 0-20, count out that many objects.</w:t>
      </w:r>
    </w:p>
    <w:p w14:paraId="496E646B" w14:textId="77777777" w:rsidR="003163DE" w:rsidRDefault="003163DE" w:rsidP="003163DE">
      <w:r>
        <w:rPr>
          <w:noProof/>
          <w:sz w:val="28"/>
        </w:rPr>
        <mc:AlternateContent>
          <mc:Choice Requires="wps">
            <w:drawing>
              <wp:anchor distT="0" distB="0" distL="114300" distR="114300" simplePos="0" relativeHeight="251659264" behindDoc="0" locked="0" layoutInCell="1" allowOverlap="1" wp14:anchorId="271DCBA7" wp14:editId="3D1A916C">
                <wp:simplePos x="0" y="0"/>
                <wp:positionH relativeFrom="column">
                  <wp:posOffset>15875</wp:posOffset>
                </wp:positionH>
                <wp:positionV relativeFrom="paragraph">
                  <wp:posOffset>65405</wp:posOffset>
                </wp:positionV>
                <wp:extent cx="6344920" cy="452755"/>
                <wp:effectExtent l="0" t="0" r="17780" b="23495"/>
                <wp:wrapNone/>
                <wp:docPr id="2" name="Rounded Rectangle 2"/>
                <wp:cNvGraphicFramePr/>
                <a:graphic xmlns:a="http://schemas.openxmlformats.org/drawingml/2006/main">
                  <a:graphicData uri="http://schemas.microsoft.com/office/word/2010/wordprocessingShape">
                    <wps:wsp>
                      <wps:cNvSpPr/>
                      <wps:spPr>
                        <a:xfrm>
                          <a:off x="0" y="0"/>
                          <a:ext cx="6344920" cy="45275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0658370" w14:textId="77777777" w:rsidR="003163DE" w:rsidRPr="00177939" w:rsidRDefault="00E41416" w:rsidP="003163DE">
                            <w:pPr>
                              <w:rPr>
                                <w:b/>
                                <w:sz w:val="36"/>
                              </w:rPr>
                            </w:pPr>
                            <w:r>
                              <w:rPr>
                                <w:b/>
                                <w:sz w:val="36"/>
                              </w:rPr>
                              <w:t>Counting Strategies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71DCBA7" id="Rounded Rectangle 2" o:spid="_x0000_s1028" style="position:absolute;margin-left:1.25pt;margin-top:5.15pt;width:499.6pt;height:35.6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" fillcolor="#4f81bd [3204]" strokecolor="#243f60 [1604]" strokeweight="2pt">
                <v:textbox>
                  <w:txbxContent>
                    <w:p w14:paraId="50658370" w14:textId="77777777" w:rsidR="003163DE" w:rsidRPr="00177939" w:rsidRDefault="00E41416" w:rsidP="003163DE">
                      <w:pPr>
                        <w:rPr>
                          <w:b/>
                          <w:sz w:val="36"/>
                        </w:rPr>
                      </w:pPr>
                      <w:r>
                        <w:rPr>
                          <w:b/>
                          <w:sz w:val="36"/>
                        </w:rPr>
                        <w:t>Counting Strategies</w:t>
                      </w:r>
                    </w:p>
                  </w:txbxContent>
                </v:textbox>
              </v:roundrect>
            </w:pict>
          </mc:Fallback>
        </mc:AlternateContent>
      </w:r>
    </w:p>
    <w:p w14:paraId="2B0F42ED" w14:textId="77777777" w:rsidR="003163DE" w:rsidRDefault="003163DE"/>
    <w:p w14:paraId="038740B7" w14:textId="77777777" w:rsidR="00E41416" w:rsidRPr="00487389" w:rsidRDefault="00E41416" w:rsidP="00F03AD9">
      <w:pPr>
        <w:rPr>
          <w:rFonts w:ascii="Arial" w:hAnsi="Arial" w:cs="Arial"/>
        </w:rPr>
      </w:pPr>
      <w:r w:rsidRPr="00487389">
        <w:rPr>
          <w:rFonts w:ascii="Arial" w:hAnsi="Arial" w:cs="Arial"/>
        </w:rPr>
        <w:t>Kindergarten students often struggle with recognizing a set of objects is the same as another set when the objects have been moved</w:t>
      </w:r>
      <w:r w:rsidR="00487389" w:rsidRPr="00487389">
        <w:rPr>
          <w:rFonts w:ascii="Arial" w:hAnsi="Arial" w:cs="Arial"/>
        </w:rPr>
        <w:t xml:space="preserve"> (spacing can cause confusion)</w:t>
      </w:r>
      <w:r w:rsidRPr="00487389">
        <w:rPr>
          <w:rFonts w:ascii="Arial" w:hAnsi="Arial" w:cs="Arial"/>
        </w:rPr>
        <w:t xml:space="preserve">.  </w:t>
      </w:r>
    </w:p>
    <w:p w14:paraId="76CA4BF3" w14:textId="77777777" w:rsidR="00E41416" w:rsidRPr="00487389" w:rsidRDefault="00487389" w:rsidP="00F03AD9">
      <w:pPr>
        <w:rPr>
          <w:rFonts w:ascii="Arial" w:hAnsi="Arial" w:cs="Arial"/>
        </w:rPr>
      </w:pPr>
      <w:r w:rsidRPr="00487389">
        <w:rPr>
          <w:rFonts w:ascii="Arial" w:hAnsi="Arial" w:cs="Arial"/>
          <w:noProof/>
        </w:rPr>
        <mc:AlternateContent>
          <mc:Choice Requires="wps">
            <w:drawing>
              <wp:anchor distT="0" distB="0" distL="114300" distR="114300" simplePos="0" relativeHeight="251678720" behindDoc="0" locked="0" layoutInCell="1" allowOverlap="1" wp14:anchorId="3F49A836" wp14:editId="07C70081">
                <wp:simplePos x="0" y="0"/>
                <wp:positionH relativeFrom="column">
                  <wp:posOffset>5991860</wp:posOffset>
                </wp:positionH>
                <wp:positionV relativeFrom="paragraph">
                  <wp:posOffset>290830</wp:posOffset>
                </wp:positionV>
                <wp:extent cx="269875" cy="405130"/>
                <wp:effectExtent l="0" t="0" r="15875" b="13970"/>
                <wp:wrapNone/>
                <wp:docPr id="12" name="Can 12"/>
                <wp:cNvGraphicFramePr/>
                <a:graphic xmlns:a="http://schemas.openxmlformats.org/drawingml/2006/main">
                  <a:graphicData uri="http://schemas.microsoft.com/office/word/2010/wordprocessingShape">
                    <wps:wsp>
                      <wps:cNvSpPr/>
                      <wps:spPr>
                        <a:xfrm>
                          <a:off x="0" y="0"/>
                          <a:ext cx="269875" cy="405130"/>
                        </a:xfrm>
                        <a:prstGeom prst="can">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E755B51"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Can 12" o:spid="_x0000_s1026" type="#_x0000_t22" style="position:absolute;margin-left:471.8pt;margin-top:22.9pt;width:21.25pt;height:31.9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" adj="3597" fillcolor="#4f81bd [3204]" strokecolor="#243f60 [1604]" strokeweight="2pt"/>
            </w:pict>
          </mc:Fallback>
        </mc:AlternateContent>
      </w:r>
      <w:r w:rsidR="00E41416" w:rsidRPr="00487389">
        <w:rPr>
          <w:rFonts w:ascii="Arial" w:hAnsi="Arial" w:cs="Arial"/>
          <w:noProof/>
        </w:rPr>
        <mc:AlternateContent>
          <mc:Choice Requires="wps">
            <w:drawing>
              <wp:anchor distT="0" distB="0" distL="114300" distR="114300" simplePos="0" relativeHeight="251682816" behindDoc="0" locked="0" layoutInCell="1" allowOverlap="1" wp14:anchorId="786B0304" wp14:editId="3C5FAC76">
                <wp:simplePos x="0" y="0"/>
                <wp:positionH relativeFrom="column">
                  <wp:posOffset>5050376</wp:posOffset>
                </wp:positionH>
                <wp:positionV relativeFrom="paragraph">
                  <wp:posOffset>291520</wp:posOffset>
                </wp:positionV>
                <wp:extent cx="270344" cy="405517"/>
                <wp:effectExtent l="0" t="0" r="15875" b="13970"/>
                <wp:wrapNone/>
                <wp:docPr id="14" name="Can 14"/>
                <wp:cNvGraphicFramePr/>
                <a:graphic xmlns:a="http://schemas.openxmlformats.org/drawingml/2006/main">
                  <a:graphicData uri="http://schemas.microsoft.com/office/word/2010/wordprocessingShape">
                    <wps:wsp>
                      <wps:cNvSpPr/>
                      <wps:spPr>
                        <a:xfrm>
                          <a:off x="0" y="0"/>
                          <a:ext cx="270344" cy="405517"/>
                        </a:xfrm>
                        <a:prstGeom prst="can">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57D2C4D" id="Can 14" o:spid="_x0000_s1026" type="#_x0000_t22" style="position:absolute;margin-left:397.65pt;margin-top:22.95pt;width:21.3pt;height:31.9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" adj="3600" fillcolor="#4f81bd [3204]" strokecolor="#243f60 [1604]" strokeweight="2pt"/>
            </w:pict>
          </mc:Fallback>
        </mc:AlternateContent>
      </w:r>
      <w:r w:rsidR="00E41416" w:rsidRPr="00487389">
        <w:rPr>
          <w:rFonts w:ascii="Arial" w:hAnsi="Arial" w:cs="Arial"/>
          <w:noProof/>
        </w:rPr>
        <mc:AlternateContent>
          <mc:Choice Requires="wps">
            <w:drawing>
              <wp:anchor distT="0" distB="0" distL="114300" distR="114300" simplePos="0" relativeHeight="251680768" behindDoc="0" locked="0" layoutInCell="1" allowOverlap="1" wp14:anchorId="3D67F605" wp14:editId="5855FEC6">
                <wp:simplePos x="0" y="0"/>
                <wp:positionH relativeFrom="column">
                  <wp:posOffset>4104005</wp:posOffset>
                </wp:positionH>
                <wp:positionV relativeFrom="paragraph">
                  <wp:posOffset>291465</wp:posOffset>
                </wp:positionV>
                <wp:extent cx="269875" cy="405130"/>
                <wp:effectExtent l="0" t="0" r="15875" b="13970"/>
                <wp:wrapNone/>
                <wp:docPr id="13" name="Can 13"/>
                <wp:cNvGraphicFramePr/>
                <a:graphic xmlns:a="http://schemas.openxmlformats.org/drawingml/2006/main">
                  <a:graphicData uri="http://schemas.microsoft.com/office/word/2010/wordprocessingShape">
                    <wps:wsp>
                      <wps:cNvSpPr/>
                      <wps:spPr>
                        <a:xfrm>
                          <a:off x="0" y="0"/>
                          <a:ext cx="269875" cy="405130"/>
                        </a:xfrm>
                        <a:prstGeom prst="can">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162F838" id="Can 13" o:spid="_x0000_s1026" type="#_x0000_t22" style="position:absolute;margin-left:323.15pt;margin-top:22.95pt;width:21.25pt;height:31.9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" adj="3597" fillcolor="#4f81bd [3204]" strokecolor="#243f60 [1604]" strokeweight="2pt"/>
            </w:pict>
          </mc:Fallback>
        </mc:AlternateContent>
      </w:r>
      <w:r w:rsidR="00E41416" w:rsidRPr="00487389">
        <w:rPr>
          <w:rFonts w:ascii="Arial" w:hAnsi="Arial" w:cs="Arial"/>
          <w:noProof/>
        </w:rPr>
        <mc:AlternateContent>
          <mc:Choice Requires="wps">
            <w:drawing>
              <wp:anchor distT="0" distB="0" distL="114300" distR="114300" simplePos="0" relativeHeight="251676672" behindDoc="0" locked="0" layoutInCell="1" allowOverlap="1" wp14:anchorId="761BCD6A" wp14:editId="23A45365">
                <wp:simplePos x="0" y="0"/>
                <wp:positionH relativeFrom="column">
                  <wp:posOffset>724867</wp:posOffset>
                </wp:positionH>
                <wp:positionV relativeFrom="paragraph">
                  <wp:posOffset>291520</wp:posOffset>
                </wp:positionV>
                <wp:extent cx="270344" cy="405517"/>
                <wp:effectExtent l="0" t="0" r="15875" b="13970"/>
                <wp:wrapNone/>
                <wp:docPr id="9" name="Can 9"/>
                <wp:cNvGraphicFramePr/>
                <a:graphic xmlns:a="http://schemas.openxmlformats.org/drawingml/2006/main">
                  <a:graphicData uri="http://schemas.microsoft.com/office/word/2010/wordprocessingShape">
                    <wps:wsp>
                      <wps:cNvSpPr/>
                      <wps:spPr>
                        <a:xfrm>
                          <a:off x="0" y="0"/>
                          <a:ext cx="270344" cy="405517"/>
                        </a:xfrm>
                        <a:prstGeom prst="can">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4AEFAFB" id="Can 9" o:spid="_x0000_s1026" type="#_x0000_t22" style="position:absolute;margin-left:57.1pt;margin-top:22.95pt;width:21.3pt;height:31.9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" adj="3600" fillcolor="#4f81bd [3204]" strokecolor="#243f60 [1604]" strokeweight="2pt"/>
            </w:pict>
          </mc:Fallback>
        </mc:AlternateContent>
      </w:r>
      <w:r w:rsidR="00E41416" w:rsidRPr="00487389">
        <w:rPr>
          <w:rFonts w:ascii="Arial" w:hAnsi="Arial" w:cs="Arial"/>
          <w:noProof/>
        </w:rPr>
        <mc:AlternateContent>
          <mc:Choice Requires="wps">
            <w:drawing>
              <wp:anchor distT="0" distB="0" distL="114300" distR="114300" simplePos="0" relativeHeight="251674624" behindDoc="0" locked="0" layoutInCell="1" allowOverlap="1" wp14:anchorId="72201524" wp14:editId="53D802E8">
                <wp:simplePos x="0" y="0"/>
                <wp:positionH relativeFrom="column">
                  <wp:posOffset>358775</wp:posOffset>
                </wp:positionH>
                <wp:positionV relativeFrom="paragraph">
                  <wp:posOffset>291465</wp:posOffset>
                </wp:positionV>
                <wp:extent cx="269875" cy="405130"/>
                <wp:effectExtent l="0" t="0" r="15875" b="13970"/>
                <wp:wrapNone/>
                <wp:docPr id="8" name="Can 8"/>
                <wp:cNvGraphicFramePr/>
                <a:graphic xmlns:a="http://schemas.openxmlformats.org/drawingml/2006/main">
                  <a:graphicData uri="http://schemas.microsoft.com/office/word/2010/wordprocessingShape">
                    <wps:wsp>
                      <wps:cNvSpPr/>
                      <wps:spPr>
                        <a:xfrm>
                          <a:off x="0" y="0"/>
                          <a:ext cx="269875" cy="405130"/>
                        </a:xfrm>
                        <a:prstGeom prst="can">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BB4A105" id="Can 8" o:spid="_x0000_s1026" type="#_x0000_t22" style="position:absolute;margin-left:28.25pt;margin-top:22.95pt;width:21.25pt;height:31.9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" adj="3597" fillcolor="#4f81bd [3204]" strokecolor="#243f60 [1604]" strokeweight="2pt"/>
            </w:pict>
          </mc:Fallback>
        </mc:AlternateContent>
      </w:r>
      <w:r w:rsidR="00E41416" w:rsidRPr="00487389">
        <w:rPr>
          <w:rFonts w:ascii="Arial" w:hAnsi="Arial" w:cs="Arial"/>
          <w:noProof/>
        </w:rPr>
        <mc:AlternateContent>
          <mc:Choice Requires="wps">
            <w:drawing>
              <wp:anchor distT="0" distB="0" distL="114300" distR="114300" simplePos="0" relativeHeight="251672576" behindDoc="0" locked="0" layoutInCell="1" allowOverlap="1" wp14:anchorId="20F46FCD" wp14:editId="5C71C611">
                <wp:simplePos x="0" y="0"/>
                <wp:positionH relativeFrom="column">
                  <wp:posOffset>15903</wp:posOffset>
                </wp:positionH>
                <wp:positionV relativeFrom="paragraph">
                  <wp:posOffset>290664</wp:posOffset>
                </wp:positionV>
                <wp:extent cx="270344" cy="405517"/>
                <wp:effectExtent l="0" t="0" r="15875" b="13970"/>
                <wp:wrapNone/>
                <wp:docPr id="7" name="Can 7"/>
                <wp:cNvGraphicFramePr/>
                <a:graphic xmlns:a="http://schemas.openxmlformats.org/drawingml/2006/main">
                  <a:graphicData uri="http://schemas.microsoft.com/office/word/2010/wordprocessingShape">
                    <wps:wsp>
                      <wps:cNvSpPr/>
                      <wps:spPr>
                        <a:xfrm>
                          <a:off x="0" y="0"/>
                          <a:ext cx="270344" cy="405517"/>
                        </a:xfrm>
                        <a:prstGeom prst="can">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D50E559" id="Can 7" o:spid="_x0000_s1026" type="#_x0000_t22" style="position:absolute;margin-left:1.25pt;margin-top:22.9pt;width:21.3pt;height:31.9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" adj="3600" fillcolor="#4f81bd [3204]" strokecolor="#243f60 [1604]" strokeweight="2pt"/>
            </w:pict>
          </mc:Fallback>
        </mc:AlternateContent>
      </w:r>
      <w:r w:rsidR="00E41416" w:rsidRPr="00487389">
        <w:rPr>
          <w:rFonts w:ascii="Arial" w:hAnsi="Arial" w:cs="Arial"/>
        </w:rPr>
        <w:t>For example:</w:t>
      </w:r>
    </w:p>
    <w:p w14:paraId="49D08E35" w14:textId="77777777" w:rsidR="00E41416" w:rsidRPr="00487389" w:rsidRDefault="00E41416" w:rsidP="00F03AD9">
      <w:pPr>
        <w:rPr>
          <w:rFonts w:ascii="Arial" w:hAnsi="Arial" w:cs="Arial"/>
        </w:rPr>
      </w:pPr>
      <w:r w:rsidRPr="00487389">
        <w:rPr>
          <w:rFonts w:ascii="Arial" w:hAnsi="Arial" w:cs="Arial"/>
        </w:rPr>
        <w:tab/>
      </w:r>
      <w:r w:rsidRPr="00487389">
        <w:rPr>
          <w:rFonts w:ascii="Arial" w:hAnsi="Arial" w:cs="Arial"/>
        </w:rPr>
        <w:tab/>
        <w:t xml:space="preserve">     3 cylinders    </w:t>
      </w:r>
      <w:r w:rsidRPr="00487389">
        <w:rPr>
          <w:rFonts w:ascii="Arial" w:hAnsi="Arial" w:cs="Arial"/>
        </w:rPr>
        <w:tab/>
      </w:r>
      <w:r w:rsidRPr="00487389">
        <w:rPr>
          <w:rFonts w:ascii="Arial" w:hAnsi="Arial" w:cs="Arial"/>
        </w:rPr>
        <w:tab/>
        <w:t>Also, 3 cylinders</w:t>
      </w:r>
    </w:p>
    <w:p w14:paraId="60EC5481" w14:textId="77777777" w:rsidR="0064092D" w:rsidRDefault="0064092D" w:rsidP="00F03AD9">
      <w:pPr>
        <w:rPr>
          <w:b/>
        </w:rPr>
      </w:pPr>
    </w:p>
    <w:p w14:paraId="6572BD1E" w14:textId="77777777" w:rsidR="00E41416" w:rsidRPr="00487389" w:rsidRDefault="0064092D" w:rsidP="00F03AD9">
      <w:pPr>
        <w:rPr>
          <w:rFonts w:ascii="Arial" w:hAnsi="Arial" w:cs="Arial"/>
        </w:rPr>
      </w:pPr>
      <w:r w:rsidRPr="00487389">
        <w:rPr>
          <w:rFonts w:ascii="Arial" w:hAnsi="Arial" w:cs="Arial"/>
          <w:b/>
          <w:noProof/>
        </w:rPr>
        <mc:AlternateContent>
          <mc:Choice Requires="wps">
            <w:drawing>
              <wp:anchor distT="0" distB="0" distL="114300" distR="114300" simplePos="0" relativeHeight="251668480" behindDoc="0" locked="0" layoutInCell="1" allowOverlap="1" wp14:anchorId="13C855AB" wp14:editId="078B2C49">
                <wp:simplePos x="0" y="0"/>
                <wp:positionH relativeFrom="column">
                  <wp:posOffset>4371340</wp:posOffset>
                </wp:positionH>
                <wp:positionV relativeFrom="paragraph">
                  <wp:posOffset>221615</wp:posOffset>
                </wp:positionV>
                <wp:extent cx="2249805" cy="1085850"/>
                <wp:effectExtent l="247650" t="0" r="17145" b="19050"/>
                <wp:wrapNone/>
                <wp:docPr id="5" name="Rounded Rectangular Callout 5"/>
                <wp:cNvGraphicFramePr/>
                <a:graphic xmlns:a="http://schemas.openxmlformats.org/drawingml/2006/main">
                  <a:graphicData uri="http://schemas.microsoft.com/office/word/2010/wordprocessingShape">
                    <wps:wsp>
                      <wps:cNvSpPr/>
                      <wps:spPr>
                        <a:xfrm rot="10800000">
                          <a:off x="0" y="0"/>
                          <a:ext cx="2249805" cy="1085850"/>
                        </a:xfrm>
                        <a:prstGeom prst="wedgeRoundRectCallout">
                          <a:avLst>
                            <a:gd name="adj1" fmla="val 60454"/>
                            <a:gd name="adj2" fmla="val 28771"/>
                            <a:gd name="adj3" fmla="val 16667"/>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28368EE8" w14:textId="77777777" w:rsidR="00497FBC" w:rsidRDefault="00497FBC" w:rsidP="00497FB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13C855AB"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5" o:spid="_x0000_s1029" type="#_x0000_t62" style="position:absolute;margin-left:344.2pt;margin-top:17.45pt;width:177.15pt;height:85.5pt;rotation:180;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" adj="23858,17015" filled="f" strokecolor="#243f60 [1604]" strokeweight="2pt">
                <v:textbox>
                  <w:txbxContent>
                    <w:p w14:paraId="28368EE8" w14:textId="77777777" w:rsidR="00497FBC" w:rsidRDefault="00497FBC" w:rsidP="00497FBC">
                      <w:pPr>
                        <w:jc w:val="center"/>
                      </w:pPr>
                    </w:p>
                  </w:txbxContent>
                </v:textbox>
              </v:shape>
            </w:pict>
          </mc:Fallback>
        </mc:AlternateContent>
      </w:r>
      <w:r w:rsidRPr="00487389">
        <w:rPr>
          <w:rFonts w:ascii="Arial" w:hAnsi="Arial" w:cs="Arial"/>
          <w:b/>
        </w:rPr>
        <w:t>Conservation</w:t>
      </w:r>
      <w:r w:rsidR="00CB3F82" w:rsidRPr="00487389">
        <w:rPr>
          <w:rFonts w:ascii="Arial" w:hAnsi="Arial" w:cs="Arial"/>
          <w:b/>
        </w:rPr>
        <w:t xml:space="preserve"> of Cardinality</w:t>
      </w:r>
      <w:r w:rsidR="00CB3F82" w:rsidRPr="00487389">
        <w:rPr>
          <w:rFonts w:ascii="Arial" w:hAnsi="Arial" w:cs="Arial"/>
        </w:rPr>
        <w:t xml:space="preserve"> means maintaining cardinality despite rearrangement.</w:t>
      </w:r>
    </w:p>
    <w:p w14:paraId="7DCE0315" w14:textId="77777777" w:rsidR="00F03AD9" w:rsidRPr="00487389" w:rsidRDefault="00CB3F82" w:rsidP="00F03AD9">
      <w:pPr>
        <w:rPr>
          <w:rFonts w:ascii="Arial" w:hAnsi="Arial" w:cs="Arial"/>
        </w:rPr>
      </w:pPr>
      <w:r w:rsidRPr="00487389">
        <w:rPr>
          <w:rFonts w:ascii="Arial" w:hAnsi="Arial" w:cs="Arial"/>
          <w:b/>
          <w:noProof/>
        </w:rPr>
        <mc:AlternateContent>
          <mc:Choice Requires="wps">
            <w:drawing>
              <wp:anchor distT="0" distB="0" distL="114300" distR="114300" simplePos="0" relativeHeight="251669504" behindDoc="0" locked="0" layoutInCell="1" allowOverlap="1" wp14:anchorId="012E919D" wp14:editId="7294E423">
                <wp:simplePos x="0" y="0"/>
                <wp:positionH relativeFrom="column">
                  <wp:posOffset>4511675</wp:posOffset>
                </wp:positionH>
                <wp:positionV relativeFrom="paragraph">
                  <wp:posOffset>60325</wp:posOffset>
                </wp:positionV>
                <wp:extent cx="1924050" cy="914400"/>
                <wp:effectExtent l="0" t="0" r="0" b="0"/>
                <wp:wrapNone/>
                <wp:docPr id="6" name="Text Box 6"/>
                <wp:cNvGraphicFramePr/>
                <a:graphic xmlns:a="http://schemas.openxmlformats.org/drawingml/2006/main">
                  <a:graphicData uri="http://schemas.microsoft.com/office/word/2010/wordprocessingShape">
                    <wps:wsp>
                      <wps:cNvSpPr txBox="1"/>
                      <wps:spPr>
                        <a:xfrm>
                          <a:off x="0" y="0"/>
                          <a:ext cx="1924050" cy="914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82CDE8E" w14:textId="77777777" w:rsidR="00497FBC" w:rsidRDefault="00D51AF2">
                            <w:r>
                              <w:t xml:space="preserve">Students may struggle to not repeat rows or columns when counting </w:t>
                            </w:r>
                            <w:r w:rsidR="00C53FA7">
                              <w:t>things arranged in a</w:t>
                            </w:r>
                            <w:r>
                              <w:t xml:space="preserve"> rectangular array.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2E919D" id="_x0000_t202" coordsize="21600,21600" o:spt="202" path="m,l,21600r21600,l21600,xe">
                <v:stroke joinstyle="miter"/>
                <v:path gradientshapeok="t" o:connecttype="rect"/>
              </v:shapetype>
              <v:shape id="Text Box 6" o:spid="_x0000_s1030" type="#_x0000_t202" style="position:absolute;margin-left:355.25pt;margin-top:4.75pt;width:151.5pt;height:1in;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" fillcolor="white [3201]" stroked="f" strokeweight=".5pt">
                <v:textbox>
                  <w:txbxContent>
                    <w:p w14:paraId="582CDE8E" w14:textId="77777777" w:rsidR="00497FBC" w:rsidRDefault="00D51AF2">
                      <w:r>
                        <w:t xml:space="preserve">Students may struggle to not repeat rows or columns when counting </w:t>
                      </w:r>
                      <w:r w:rsidR="00C53FA7">
                        <w:t>things arranged in a</w:t>
                      </w:r>
                      <w:r>
                        <w:t xml:space="preserve"> rectangular array.</w:t>
                      </w:r>
                    </w:p>
                  </w:txbxContent>
                </v:textbox>
              </v:shape>
            </w:pict>
          </mc:Fallback>
        </mc:AlternateContent>
      </w:r>
      <w:r w:rsidR="00D51AF2" w:rsidRPr="00487389">
        <w:rPr>
          <w:rFonts w:ascii="Arial" w:hAnsi="Arial" w:cs="Arial"/>
          <w:b/>
        </w:rPr>
        <w:t xml:space="preserve">Rectangular array </w:t>
      </w:r>
      <w:r w:rsidR="00D51AF2" w:rsidRPr="00487389">
        <w:rPr>
          <w:rFonts w:ascii="Arial" w:hAnsi="Arial" w:cs="Arial"/>
        </w:rPr>
        <w:t xml:space="preserve">is a rectangle formed by columns and rows.  </w:t>
      </w:r>
    </w:p>
    <w:p w14:paraId="63593F01" w14:textId="77777777" w:rsidR="0064092D" w:rsidRDefault="0064092D" w:rsidP="0064092D">
      <w:pPr>
        <w:spacing w:line="240" w:lineRule="auto"/>
      </w:pPr>
    </w:p>
    <w:p w14:paraId="71D2E54C" w14:textId="77777777" w:rsidR="00487389" w:rsidRDefault="00487389" w:rsidP="00487389">
      <w:pPr>
        <w:spacing w:line="240" w:lineRule="auto"/>
        <w:jc w:val="center"/>
        <w:outlineLvl w:val="0"/>
        <w:rPr>
          <w:rFonts w:ascii="Arial" w:hAnsi="Arial" w:cs="Arial"/>
        </w:rPr>
      </w:pPr>
    </w:p>
    <w:p w14:paraId="42B38FF1" w14:textId="77777777" w:rsidR="00487389" w:rsidRDefault="00487389" w:rsidP="00487389">
      <w:pPr>
        <w:spacing w:line="240" w:lineRule="auto"/>
        <w:jc w:val="center"/>
        <w:outlineLvl w:val="0"/>
        <w:rPr>
          <w:rFonts w:ascii="Arial" w:hAnsi="Arial" w:cs="Arial"/>
        </w:rPr>
      </w:pPr>
    </w:p>
    <w:p w14:paraId="7DA5E9C9" w14:textId="77777777" w:rsidR="0064092D" w:rsidRPr="00487389" w:rsidRDefault="0064092D" w:rsidP="00B16CE8">
      <w:pPr>
        <w:spacing w:line="240" w:lineRule="auto"/>
        <w:ind w:left="630" w:right="900"/>
        <w:rPr>
          <w:rFonts w:ascii="Arial" w:hAnsi="Arial" w:cs="Arial"/>
        </w:rPr>
      </w:pPr>
      <w:r w:rsidRPr="00487389">
        <w:rPr>
          <w:rFonts w:ascii="Arial" w:hAnsi="Arial" w:cs="Arial"/>
        </w:rPr>
        <w:t>From the research in early childhood mathematics, (Kathy Richardson),</w:t>
      </w:r>
      <w:r w:rsidRPr="00487389">
        <w:rPr>
          <w:rFonts w:ascii="Arial" w:hAnsi="Arial" w:cs="Arial"/>
        </w:rPr>
        <w:br/>
        <w:t xml:space="preserve">students go through a progression of four general ways to count. These </w:t>
      </w:r>
      <w:r w:rsidRPr="00487389">
        <w:rPr>
          <w:rFonts w:ascii="Arial" w:hAnsi="Arial" w:cs="Arial"/>
        </w:rPr>
        <w:br/>
        <w:t>counting strategies progress from least difficult to most difficult:</w:t>
      </w:r>
      <w:r w:rsidRPr="00487389">
        <w:rPr>
          <w:rFonts w:ascii="Arial" w:hAnsi="Arial" w:cs="Arial"/>
        </w:rPr>
        <w:br/>
        <w:t xml:space="preserve">1) students move objects and count them as they move them, </w:t>
      </w:r>
      <w:r w:rsidR="00B16CE8">
        <w:rPr>
          <w:rFonts w:ascii="Arial" w:hAnsi="Arial" w:cs="Arial"/>
        </w:rPr>
        <w:br/>
      </w:r>
      <w:r w:rsidRPr="00487389">
        <w:rPr>
          <w:rFonts w:ascii="Arial" w:hAnsi="Arial" w:cs="Arial"/>
        </w:rPr>
        <w:t xml:space="preserve">2) students line up the objects and count them, </w:t>
      </w:r>
      <w:r w:rsidR="00B16CE8">
        <w:rPr>
          <w:rFonts w:ascii="Arial" w:hAnsi="Arial" w:cs="Arial"/>
        </w:rPr>
        <w:br/>
      </w:r>
      <w:r w:rsidRPr="00487389">
        <w:rPr>
          <w:rFonts w:ascii="Arial" w:hAnsi="Arial" w:cs="Arial"/>
        </w:rPr>
        <w:t xml:space="preserve">3) students have a scattered arrangement and they touch each object as they count and </w:t>
      </w:r>
      <w:r w:rsidR="00B16CE8">
        <w:rPr>
          <w:rFonts w:ascii="Arial" w:hAnsi="Arial" w:cs="Arial"/>
        </w:rPr>
        <w:br/>
      </w:r>
      <w:r w:rsidRPr="00487389">
        <w:rPr>
          <w:rFonts w:ascii="Arial" w:hAnsi="Arial" w:cs="Arial"/>
        </w:rPr>
        <w:t xml:space="preserve">4) students have a scattered arrangement and count them by visually scanning without touching them. Since the scattered arrangements are the most challenging for students, K.CC.5 calls for students to only count 10 objects in a scattered arrangement, and count up to 20 objects in a line, rectangular array, </w:t>
      </w:r>
      <w:r w:rsidRPr="00487389">
        <w:rPr>
          <w:rFonts w:ascii="Arial" w:hAnsi="Arial" w:cs="Arial"/>
        </w:rPr>
        <w:lastRenderedPageBreak/>
        <w:t xml:space="preserve">or circle. Out of these 3 representations, a line is the easiest type of arrangement to count. </w:t>
      </w:r>
    </w:p>
    <w:p w14:paraId="6106D108" w14:textId="77777777" w:rsidR="0064092D" w:rsidRPr="00487389" w:rsidRDefault="0064092D" w:rsidP="00487389">
      <w:pPr>
        <w:spacing w:line="240" w:lineRule="auto"/>
        <w:ind w:left="630" w:right="900"/>
        <w:rPr>
          <w:rFonts w:ascii="Arial" w:hAnsi="Arial" w:cs="Arial"/>
        </w:rPr>
      </w:pPr>
      <w:r w:rsidRPr="00487389">
        <w:rPr>
          <w:rFonts w:ascii="Arial" w:hAnsi="Arial" w:cs="Arial"/>
        </w:rPr>
        <w:t xml:space="preserve">Students should develop counting strategies to help them organize the counting process to avoid re-counting or skipping objects. </w:t>
      </w:r>
    </w:p>
    <w:p w14:paraId="5D8E1A6A" w14:textId="77777777" w:rsidR="0064092D" w:rsidRPr="00487389" w:rsidRDefault="0064092D" w:rsidP="00487389">
      <w:pPr>
        <w:spacing w:line="240" w:lineRule="auto"/>
        <w:ind w:left="630" w:right="900"/>
        <w:rPr>
          <w:rFonts w:ascii="Arial" w:hAnsi="Arial" w:cs="Arial"/>
        </w:rPr>
      </w:pPr>
      <w:r w:rsidRPr="00487389">
        <w:rPr>
          <w:rFonts w:ascii="Arial" w:hAnsi="Arial" w:cs="Arial"/>
        </w:rPr>
        <w:t xml:space="preserve"> Examples: </w:t>
      </w:r>
    </w:p>
    <w:p w14:paraId="2F982DAC" w14:textId="77777777" w:rsidR="0064092D" w:rsidRPr="00487389" w:rsidRDefault="0064092D" w:rsidP="0090152E">
      <w:pPr>
        <w:pStyle w:val="ListParagraph"/>
        <w:numPr>
          <w:ilvl w:val="0"/>
          <w:numId w:val="7"/>
        </w:numPr>
        <w:spacing w:line="240" w:lineRule="auto"/>
        <w:ind w:left="634" w:right="907" w:firstLine="0"/>
        <w:rPr>
          <w:rFonts w:ascii="Arial" w:hAnsi="Arial" w:cs="Arial"/>
        </w:rPr>
      </w:pPr>
      <w:r w:rsidRPr="00487389">
        <w:rPr>
          <w:rFonts w:ascii="Arial" w:hAnsi="Arial" w:cs="Arial"/>
        </w:rPr>
        <w:t xml:space="preserve">If items are placed in a circle, the student may mark or identify the starting object. </w:t>
      </w:r>
    </w:p>
    <w:p w14:paraId="7C1CFF2A" w14:textId="77777777" w:rsidR="0064092D" w:rsidRPr="00487389" w:rsidRDefault="0064092D" w:rsidP="0090152E">
      <w:pPr>
        <w:pStyle w:val="ListParagraph"/>
        <w:numPr>
          <w:ilvl w:val="0"/>
          <w:numId w:val="7"/>
        </w:numPr>
        <w:spacing w:line="240" w:lineRule="auto"/>
        <w:ind w:left="634" w:right="907" w:firstLine="0"/>
        <w:rPr>
          <w:rFonts w:ascii="Arial" w:hAnsi="Arial" w:cs="Arial"/>
        </w:rPr>
      </w:pPr>
      <w:r w:rsidRPr="00487389">
        <w:rPr>
          <w:rFonts w:ascii="Arial" w:hAnsi="Arial" w:cs="Arial"/>
        </w:rPr>
        <w:t xml:space="preserve">If items are in a scattered configuration, the student may move the objects into an organized pattern. </w:t>
      </w:r>
    </w:p>
    <w:p w14:paraId="7F75ECBC" w14:textId="77777777" w:rsidR="0064092D" w:rsidRPr="00487389" w:rsidRDefault="0064092D" w:rsidP="0090152E">
      <w:pPr>
        <w:pStyle w:val="ListParagraph"/>
        <w:numPr>
          <w:ilvl w:val="0"/>
          <w:numId w:val="4"/>
        </w:numPr>
        <w:spacing w:line="240" w:lineRule="auto"/>
        <w:ind w:left="634" w:right="907" w:firstLine="0"/>
        <w:rPr>
          <w:rFonts w:ascii="Arial" w:hAnsi="Arial" w:cs="Arial"/>
        </w:rPr>
      </w:pPr>
      <w:r w:rsidRPr="00487389">
        <w:rPr>
          <w:rFonts w:ascii="Arial" w:hAnsi="Arial" w:cs="Arial"/>
        </w:rPr>
        <w:t xml:space="preserve">Some students may choose to use grouping strategies such as placing objects in twos, fives, or tens (note: this is not a kindergarten expectation). </w:t>
      </w:r>
    </w:p>
    <w:p w14:paraId="6A07D983" w14:textId="77777777" w:rsidR="0064092D" w:rsidRPr="00487389" w:rsidRDefault="0064092D" w:rsidP="00487389">
      <w:pPr>
        <w:pStyle w:val="ListParagraph"/>
        <w:numPr>
          <w:ilvl w:val="0"/>
          <w:numId w:val="4"/>
        </w:numPr>
        <w:spacing w:line="240" w:lineRule="auto"/>
        <w:ind w:left="630" w:right="990" w:firstLine="0"/>
        <w:rPr>
          <w:rFonts w:ascii="Arial" w:hAnsi="Arial" w:cs="Arial"/>
        </w:rPr>
      </w:pPr>
      <w:r w:rsidRPr="00487389">
        <w:rPr>
          <w:rFonts w:ascii="Arial" w:hAnsi="Arial" w:cs="Arial"/>
        </w:rPr>
        <w:t xml:space="preserve">Counting up to 20 objects should be reinforced when collecting data to create charts and </w:t>
      </w:r>
    </w:p>
    <w:p w14:paraId="4A30621D" w14:textId="77777777" w:rsidR="00B12A44" w:rsidRPr="00487389" w:rsidRDefault="0064092D" w:rsidP="00487389">
      <w:pPr>
        <w:pStyle w:val="ListParagraph"/>
        <w:spacing w:line="240" w:lineRule="auto"/>
        <w:ind w:left="630" w:right="990"/>
        <w:rPr>
          <w:rFonts w:ascii="Arial" w:hAnsi="Arial" w:cs="Arial"/>
        </w:rPr>
      </w:pPr>
      <w:r w:rsidRPr="00487389">
        <w:rPr>
          <w:rFonts w:ascii="Arial" w:hAnsi="Arial" w:cs="Arial"/>
        </w:rPr>
        <w:t xml:space="preserve">graphs. (A student may use a clicker (electronic response system) to communicate his/her count to the teacher). </w:t>
      </w:r>
    </w:p>
    <w:p w14:paraId="3D30BF1D" w14:textId="77777777" w:rsidR="00FD0BD7" w:rsidRPr="00754291" w:rsidRDefault="00FD0BD7" w:rsidP="00FD0BD7">
      <w:pPr>
        <w:ind w:left="720" w:hanging="720"/>
        <w:rPr>
          <w:rFonts w:ascii="Arial" w:hAnsi="Arial" w:cs="Arial"/>
        </w:rPr>
      </w:pPr>
      <w:r w:rsidRPr="00754291">
        <w:rPr>
          <w:rFonts w:ascii="Arial" w:eastAsia="Times New Roman" w:hAnsi="Arial" w:cs="Arial"/>
        </w:rPr>
        <w:t xml:space="preserve">Kansas Association of Teachers of Mathematics (KATM) Flipbooks.  Questions or to </w:t>
      </w:r>
      <w:r>
        <w:rPr>
          <w:rFonts w:ascii="Arial" w:hAnsi="Arial" w:cs="Arial"/>
          <w:color w:val="000000"/>
        </w:rPr>
        <w:t>s</w:t>
      </w:r>
      <w:r w:rsidRPr="00754291">
        <w:rPr>
          <w:rFonts w:ascii="Arial" w:hAnsi="Arial" w:cs="Arial"/>
          <w:color w:val="000000"/>
        </w:rPr>
        <w:t xml:space="preserve">end feedback: </w:t>
      </w:r>
      <w:hyperlink r:id="rId7" w:history="1">
        <w:r w:rsidRPr="008124FA">
          <w:rPr>
            <w:rStyle w:val="Hyperlink"/>
            <w:rFonts w:ascii="Arial" w:hAnsi="Arial" w:cs="Arial"/>
          </w:rPr>
          <w:t>melisa@ksu.edu</w:t>
        </w:r>
      </w:hyperlink>
      <w:r>
        <w:rPr>
          <w:rFonts w:ascii="Arial" w:hAnsi="Arial" w:cs="Arial"/>
          <w:color w:val="000000"/>
        </w:rPr>
        <w:t xml:space="preserve">. </w:t>
      </w:r>
      <w:r w:rsidRPr="00BC5529">
        <w:rPr>
          <w:rFonts w:ascii="Arial" w:hAnsi="Arial" w:cs="Arial"/>
        </w:rPr>
        <w:t xml:space="preserve">Retrieved from: </w:t>
      </w:r>
      <w:hyperlink r:id="rId8" w:history="1">
        <w:r w:rsidRPr="000D0AF8">
          <w:rPr>
            <w:rStyle w:val="Hyperlink"/>
            <w:rFonts w:ascii="Arial" w:hAnsi="Arial" w:cs="Arial"/>
          </w:rPr>
          <w:t>http://katm.org/wp/wp-content/uploads/flipbooks/KFlipBookedited.pdf</w:t>
        </w:r>
      </w:hyperlink>
    </w:p>
    <w:p w14:paraId="12208771" w14:textId="77777777" w:rsidR="0064092D" w:rsidRDefault="0064092D" w:rsidP="0064092D">
      <w:pPr>
        <w:pStyle w:val="ListParagraph"/>
        <w:spacing w:line="240" w:lineRule="auto"/>
      </w:pPr>
    </w:p>
    <w:p w14:paraId="04F8AD9B" w14:textId="77777777" w:rsidR="00497FBC" w:rsidRDefault="00EB0DEB" w:rsidP="00F03AD9">
      <w:r>
        <w:rPr>
          <w:noProof/>
        </w:rPr>
        <mc:AlternateContent>
          <mc:Choice Requires="wps">
            <w:drawing>
              <wp:anchor distT="0" distB="0" distL="114300" distR="114300" simplePos="0" relativeHeight="251683840" behindDoc="0" locked="0" layoutInCell="1" allowOverlap="1" wp14:anchorId="55010415" wp14:editId="23067844">
                <wp:simplePos x="0" y="0"/>
                <wp:positionH relativeFrom="column">
                  <wp:posOffset>182245</wp:posOffset>
                </wp:positionH>
                <wp:positionV relativeFrom="paragraph">
                  <wp:posOffset>39370</wp:posOffset>
                </wp:positionV>
                <wp:extent cx="6143625" cy="990600"/>
                <wp:effectExtent l="0" t="0" r="28575" b="19050"/>
                <wp:wrapNone/>
                <wp:docPr id="15" name="Down Ribbon 15"/>
                <wp:cNvGraphicFramePr/>
                <a:graphic xmlns:a="http://schemas.openxmlformats.org/drawingml/2006/main">
                  <a:graphicData uri="http://schemas.microsoft.com/office/word/2010/wordprocessingShape">
                    <wps:wsp>
                      <wps:cNvSpPr/>
                      <wps:spPr>
                        <a:xfrm>
                          <a:off x="0" y="0"/>
                          <a:ext cx="6143625" cy="990600"/>
                        </a:xfrm>
                        <a:prstGeom prst="ribbon">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483B288" w14:textId="77777777" w:rsidR="00EB0DEB" w:rsidRDefault="00EB0DEB" w:rsidP="00EB0DEB">
                            <w:pPr>
                              <w:jc w:val="center"/>
                            </w:pPr>
                            <w:r>
                              <w:t xml:space="preserve">Remember these are teacher words and not vocabulary for students.  </w:t>
                            </w:r>
                            <w:r w:rsidR="00BC29C2">
                              <w:t>Students</w:t>
                            </w:r>
                            <w:r>
                              <w:t xml:space="preserve"> should not be assessed on this vocabulary.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5010415" id="_x0000_t53" coordsize="21600,21600" o:spt="53" adj="5400,2700" path="m,l@3,qx@4@11l@4@10@5@10@5@11qy@6,l@21,0@19@15@21@16@9@16@9@17qy@8@22l@1@22qx@0@17l@0@16,0@16,2700@15xem@4@11nfqy@3@12l@1@12qx@0@13@1@10l@4@10em@5@11nfqy@6@12l@8@12qx@9@13@8@10l@5@10em@0@13nfl@0@16em@9@13nfl@9@16e">
                <v:formulas>
                  <v:f eqn="val #0"/>
                  <v:f eqn="sum @0 675 0"/>
                  <v:f eqn="sum @1 675 0"/>
                  <v:f eqn="sum @2 675 0"/>
                  <v:f eqn="sum @3 675 0"/>
                  <v:f eqn="sum width 0 @4"/>
                  <v:f eqn="sum width 0 @3"/>
                  <v:f eqn="sum width 0 @2"/>
                  <v:f eqn="sum width 0 @1"/>
                  <v:f eqn="sum width 0 @0"/>
                  <v:f eqn="val #1"/>
                  <v:f eqn="prod @10 1 4"/>
                  <v:f eqn="prod @11 2 1"/>
                  <v:f eqn="prod @11 3 1"/>
                  <v:f eqn="prod height 1 2"/>
                  <v:f eqn="sum @14 0 @12"/>
                  <v:f eqn="sum height 0 @10"/>
                  <v:f eqn="sum height 0 @11"/>
                  <v:f eqn="prod width 1 2"/>
                  <v:f eqn="sum width 0 2700"/>
                  <v:f eqn="sum @18 0 2700"/>
                  <v:f eqn="val width"/>
                  <v:f eqn="val height"/>
                </v:formulas>
                <v:path o:extrusionok="f" o:connecttype="custom" o:connectlocs="@18,@10;2700,@15;@18,21600;@19,@15" o:connectangles="270,180,90,0" textboxrect="@0,@10,@9,21600"/>
                <v:handles>
                  <v:h position="#0,bottomRight" xrange="2700,8100"/>
                  <v:h position="center,#1" yrange="0,7200"/>
                </v:handles>
                <o:complex v:ext="view"/>
              </v:shapetype>
              <v:shape id="Down Ribbon 15" o:spid="_x0000_s1031" type="#_x0000_t53" style="position:absolute;margin-left:14.35pt;margin-top:3.1pt;width:483.75pt;height:78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" adj=",3600" fillcolor="#4f81bd [3204]" strokecolor="#243f60 [1604]" strokeweight="2pt">
                <v:textbox>
                  <w:txbxContent>
                    <w:p w14:paraId="0483B288" w14:textId="77777777" w:rsidR="00EB0DEB" w:rsidRDefault="00EB0DEB" w:rsidP="00EB0DEB">
                      <w:pPr>
                        <w:jc w:val="center"/>
                      </w:pPr>
                      <w:r>
                        <w:t xml:space="preserve">Remember these are teacher words and not vocabulary for students.  </w:t>
                      </w:r>
                      <w:r w:rsidR="00BC29C2">
                        <w:t>Students</w:t>
                      </w:r>
                      <w:r>
                        <w:t xml:space="preserve"> should not be assessed on this vocabulary.</w:t>
                      </w:r>
                    </w:p>
                  </w:txbxContent>
                </v:textbox>
              </v:shape>
            </w:pict>
          </mc:Fallback>
        </mc:AlternateContent>
      </w:r>
    </w:p>
    <w:p w14:paraId="5328C596" w14:textId="77777777" w:rsidR="00EB0DEB" w:rsidRDefault="00EB0DEB" w:rsidP="00F03AD9"/>
    <w:p w14:paraId="5E30E0C2" w14:textId="77777777" w:rsidR="00EB0DEB" w:rsidRDefault="00EB0DEB" w:rsidP="00F03AD9"/>
    <w:p w14:paraId="142B6771" w14:textId="77777777" w:rsidR="00EB0DEB" w:rsidRPr="00F03AD9" w:rsidRDefault="00EB0DEB" w:rsidP="00F03AD9"/>
    <w:p w14:paraId="602C2248" w14:textId="77777777" w:rsidR="00B87039" w:rsidRDefault="00B12A44">
      <w:r>
        <w:rPr>
          <w:noProof/>
        </w:rPr>
        <mc:AlternateContent>
          <mc:Choice Requires="wps">
            <w:drawing>
              <wp:anchor distT="0" distB="0" distL="114300" distR="114300" simplePos="0" relativeHeight="251661312" behindDoc="0" locked="0" layoutInCell="1" allowOverlap="1" wp14:anchorId="4A408BFD" wp14:editId="29474719">
                <wp:simplePos x="0" y="0"/>
                <wp:positionH relativeFrom="column">
                  <wp:posOffset>-22750</wp:posOffset>
                </wp:positionH>
                <wp:positionV relativeFrom="paragraph">
                  <wp:posOffset>109220</wp:posOffset>
                </wp:positionV>
                <wp:extent cx="6344920" cy="468630"/>
                <wp:effectExtent l="0" t="0" r="17780" b="26670"/>
                <wp:wrapNone/>
                <wp:docPr id="3" name="Rounded Rectangle 3"/>
                <wp:cNvGraphicFramePr/>
                <a:graphic xmlns:a="http://schemas.openxmlformats.org/drawingml/2006/main">
                  <a:graphicData uri="http://schemas.microsoft.com/office/word/2010/wordprocessingShape">
                    <wps:wsp>
                      <wps:cNvSpPr/>
                      <wps:spPr>
                        <a:xfrm>
                          <a:off x="0" y="0"/>
                          <a:ext cx="6344920" cy="468630"/>
                        </a:xfrm>
                        <a:prstGeom prst="roundRect">
                          <a:avLst/>
                        </a:prstGeom>
                      </wps:spPr>
                      <wps:style>
                        <a:lnRef idx="2">
                          <a:schemeClr val="accent2">
                            <a:shade val="50000"/>
                          </a:schemeClr>
                        </a:lnRef>
                        <a:fillRef idx="1">
                          <a:schemeClr val="accent2"/>
                        </a:fillRef>
                        <a:effectRef idx="0">
                          <a:schemeClr val="accent2"/>
                        </a:effectRef>
                        <a:fontRef idx="minor">
                          <a:schemeClr val="lt1"/>
                        </a:fontRef>
                      </wps:style>
                      <wps:txbx>
                        <w:txbxContent>
                          <w:p w14:paraId="7426A852" w14:textId="77777777" w:rsidR="003163DE" w:rsidRPr="00177939" w:rsidRDefault="009627DF" w:rsidP="003163DE">
                            <w:pPr>
                              <w:jc w:val="both"/>
                              <w:rPr>
                                <w:b/>
                                <w:sz w:val="36"/>
                              </w:rPr>
                            </w:pPr>
                            <w:r>
                              <w:rPr>
                                <w:b/>
                                <w:sz w:val="36"/>
                              </w:rPr>
                              <w:t>Coherence and Connections: Need to Know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A408BFD" id="Rounded Rectangle 3" o:spid="_x0000_s1032" style="position:absolute;margin-left:-1.8pt;margin-top:8.6pt;width:499.6pt;height:36.9pt;z-index:2516613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" fillcolor="#c0504d [3205]" strokecolor="#622423 [1605]" strokeweight="2pt">
                <v:textbox>
                  <w:txbxContent>
                    <w:p w14:paraId="7426A852" w14:textId="77777777" w:rsidR="003163DE" w:rsidRPr="00177939" w:rsidRDefault="009627DF" w:rsidP="003163DE">
                      <w:pPr>
                        <w:jc w:val="both"/>
                        <w:rPr>
                          <w:b/>
                          <w:sz w:val="36"/>
                        </w:rPr>
                      </w:pPr>
                      <w:r>
                        <w:rPr>
                          <w:b/>
                          <w:sz w:val="36"/>
                        </w:rPr>
                        <w:t>Coherence and Connections: Need to Know</w:t>
                      </w:r>
                    </w:p>
                  </w:txbxContent>
                </v:textbox>
              </v:roundrect>
            </w:pict>
          </mc:Fallback>
        </mc:AlternateContent>
      </w:r>
    </w:p>
    <w:p w14:paraId="182C01E5" w14:textId="77777777" w:rsidR="00B87039" w:rsidRDefault="00B87039"/>
    <w:p w14:paraId="6B516A95" w14:textId="77777777" w:rsidR="00BC29C2" w:rsidRDefault="00C53FA7" w:rsidP="00BC29C2">
      <w:pPr>
        <w:ind w:left="540" w:right="450"/>
      </w:pPr>
      <w:r w:rsidRPr="007F04EE">
        <w:rPr>
          <w:rFonts w:ascii="Arial" w:hAnsi="Arial" w:cs="Arial"/>
        </w:rPr>
        <w:t>Counting items arranged in a straight line easiest; with more practice, students learn to count objects in more difficult arrangements, such as rectangular arrays (they need to ensure they reach every row or column and do not r</w:t>
      </w:r>
      <w:r w:rsidR="00045BA9" w:rsidRPr="007F04EE">
        <w:rPr>
          <w:rFonts w:ascii="Arial" w:hAnsi="Arial" w:cs="Arial"/>
        </w:rPr>
        <w:t>epeat rows or columns); circles (they need to stop before the object they started with); and scattered configurations (they need to make a single path through all of the objects).  Later, students can count out a given number of objects, which is more difficult than just counting that many objects, because counting must be fluent enough for students to have enough attention span to remember the number of objects that is being</w:t>
      </w:r>
      <w:r w:rsidR="00BC29C2" w:rsidRPr="007F04EE">
        <w:rPr>
          <w:rFonts w:ascii="Arial" w:hAnsi="Arial" w:cs="Arial"/>
        </w:rPr>
        <w:t xml:space="preserve"> counted out.</w:t>
      </w:r>
      <w:r w:rsidR="00045BA9">
        <w:br/>
      </w:r>
    </w:p>
    <w:p w14:paraId="2D72BF68" w14:textId="77777777" w:rsidR="007F04EE" w:rsidRPr="00947D42" w:rsidRDefault="007F04EE" w:rsidP="007F04EE">
      <w:pPr>
        <w:rPr>
          <w:rFonts w:ascii="Arial" w:hAnsi="Arial" w:cs="Arial"/>
        </w:rPr>
      </w:pPr>
      <w:r w:rsidRPr="00947D42">
        <w:rPr>
          <w:rFonts w:ascii="Arial" w:hAnsi="Arial" w:cs="Arial"/>
        </w:rPr>
        <w:lastRenderedPageBreak/>
        <w:t xml:space="preserve">Common Core Standards Writing Team. (2013, September 19).  </w:t>
      </w:r>
      <w:r w:rsidRPr="00947D42">
        <w:rPr>
          <w:rFonts w:ascii="Arial" w:hAnsi="Arial" w:cs="Arial"/>
          <w:i/>
        </w:rPr>
        <w:t xml:space="preserve">Progressions for the Common </w:t>
      </w:r>
      <w:r>
        <w:rPr>
          <w:rFonts w:ascii="Arial" w:hAnsi="Arial" w:cs="Arial"/>
          <w:i/>
        </w:rPr>
        <w:br/>
      </w:r>
      <w:r>
        <w:rPr>
          <w:rFonts w:ascii="Arial" w:hAnsi="Arial" w:cs="Arial"/>
          <w:i/>
        </w:rPr>
        <w:tab/>
      </w:r>
      <w:r w:rsidRPr="00947D42">
        <w:rPr>
          <w:rFonts w:ascii="Arial" w:hAnsi="Arial" w:cs="Arial"/>
          <w:i/>
        </w:rPr>
        <w:t xml:space="preserve">Core State Standards in Mathematics(draft).  K-5 Counting and Cardinality and </w:t>
      </w:r>
      <w:r>
        <w:rPr>
          <w:rFonts w:ascii="Arial" w:hAnsi="Arial" w:cs="Arial"/>
          <w:i/>
        </w:rPr>
        <w:br/>
        <w:t xml:space="preserve">            </w:t>
      </w:r>
      <w:r w:rsidRPr="00947D42">
        <w:rPr>
          <w:rFonts w:ascii="Arial" w:hAnsi="Arial" w:cs="Arial"/>
          <w:i/>
        </w:rPr>
        <w:t>Operations and Algebraic</w:t>
      </w:r>
      <w:r>
        <w:rPr>
          <w:rFonts w:ascii="Arial" w:hAnsi="Arial" w:cs="Arial"/>
          <w:i/>
        </w:rPr>
        <w:t xml:space="preserve"> </w:t>
      </w:r>
      <w:r w:rsidRPr="00947D42">
        <w:rPr>
          <w:rFonts w:ascii="Arial" w:hAnsi="Arial" w:cs="Arial"/>
          <w:i/>
        </w:rPr>
        <w:t xml:space="preserve">Thinking. </w:t>
      </w:r>
      <w:r w:rsidRPr="00947D42">
        <w:rPr>
          <w:rFonts w:ascii="Arial" w:hAnsi="Arial" w:cs="Arial"/>
        </w:rPr>
        <w:t xml:space="preserve">Tucson, AZ: Institute for Mathematics and </w:t>
      </w:r>
      <w:r>
        <w:rPr>
          <w:rFonts w:ascii="Arial" w:hAnsi="Arial" w:cs="Arial"/>
        </w:rPr>
        <w:br/>
        <w:t xml:space="preserve">            </w:t>
      </w:r>
      <w:r w:rsidRPr="00947D42">
        <w:rPr>
          <w:rFonts w:ascii="Arial" w:hAnsi="Arial" w:cs="Arial"/>
        </w:rPr>
        <w:t>Educations, University of Arizona.</w:t>
      </w:r>
    </w:p>
    <w:p w14:paraId="2625B434" w14:textId="77777777" w:rsidR="00BC29C2" w:rsidRPr="007F04EE" w:rsidRDefault="00BC29C2" w:rsidP="007F04EE">
      <w:pPr>
        <w:ind w:right="450"/>
        <w:rPr>
          <w:rFonts w:ascii="Arial" w:hAnsi="Arial" w:cs="Arial"/>
        </w:rPr>
      </w:pPr>
    </w:p>
    <w:p w14:paraId="0F7EE3F1" w14:textId="77777777" w:rsidR="00DD7201" w:rsidRPr="007F04EE" w:rsidRDefault="00DD7201" w:rsidP="00BC29C2">
      <w:pPr>
        <w:rPr>
          <w:rFonts w:ascii="Arial" w:hAnsi="Arial" w:cs="Arial"/>
        </w:rPr>
      </w:pPr>
      <w:r w:rsidRPr="007F04EE">
        <w:rPr>
          <w:rFonts w:ascii="Arial" w:hAnsi="Arial" w:cs="Arial"/>
        </w:rPr>
        <w:t>“Much of the learning in Kindergarten –</w:t>
      </w:r>
      <w:r w:rsidRPr="007F04EE">
        <w:rPr>
          <w:rFonts w:ascii="Arial" w:hAnsi="Arial" w:cs="Arial"/>
          <w:highlight w:val="magenta"/>
        </w:rPr>
        <w:t>K.CC.6</w:t>
      </w:r>
      <w:r w:rsidRPr="007F04EE">
        <w:rPr>
          <w:rFonts w:ascii="Arial" w:hAnsi="Arial" w:cs="Arial"/>
        </w:rPr>
        <w:t xml:space="preserve">, all of </w:t>
      </w:r>
      <w:proofErr w:type="gramStart"/>
      <w:r w:rsidRPr="007F04EE">
        <w:rPr>
          <w:rFonts w:ascii="Arial" w:hAnsi="Arial" w:cs="Arial"/>
          <w:highlight w:val="magenta"/>
        </w:rPr>
        <w:t>K.OA</w:t>
      </w:r>
      <w:proofErr w:type="gramEnd"/>
      <w:r w:rsidRPr="007F04EE">
        <w:rPr>
          <w:rFonts w:ascii="Arial" w:hAnsi="Arial" w:cs="Arial"/>
        </w:rPr>
        <w:t xml:space="preserve"> and </w:t>
      </w:r>
      <w:r w:rsidRPr="007F04EE">
        <w:rPr>
          <w:rFonts w:ascii="Arial" w:hAnsi="Arial" w:cs="Arial"/>
          <w:highlight w:val="magenta"/>
        </w:rPr>
        <w:t>K.NBT</w:t>
      </w:r>
      <w:r w:rsidRPr="007F04EE">
        <w:rPr>
          <w:rFonts w:ascii="Arial" w:hAnsi="Arial" w:cs="Arial"/>
        </w:rPr>
        <w:t>, and K.MD.B.3 – depends on the foundational ability to count to answer “how many?”(</w:t>
      </w:r>
      <w:r w:rsidRPr="007F04EE">
        <w:rPr>
          <w:rFonts w:ascii="Arial" w:hAnsi="Arial" w:cs="Arial"/>
          <w:b/>
        </w:rPr>
        <w:t>K.CC.5</w:t>
      </w:r>
      <w:r w:rsidRPr="007F04EE">
        <w:rPr>
          <w:rFonts w:ascii="Arial" w:hAnsi="Arial" w:cs="Arial"/>
        </w:rPr>
        <w:t xml:space="preserve">), which itself is grounded in </w:t>
      </w:r>
      <w:r w:rsidRPr="007F04EE">
        <w:rPr>
          <w:rFonts w:ascii="Arial" w:hAnsi="Arial" w:cs="Arial"/>
          <w:highlight w:val="magenta"/>
        </w:rPr>
        <w:t>K.CC.4</w:t>
      </w:r>
      <w:r w:rsidRPr="007F04EE">
        <w:rPr>
          <w:rFonts w:ascii="Arial" w:hAnsi="Arial" w:cs="Arial"/>
        </w:rPr>
        <w:t>.</w:t>
      </w:r>
    </w:p>
    <w:p w14:paraId="11FB5F1C" w14:textId="77777777" w:rsidR="00DD7201" w:rsidRPr="007F04EE" w:rsidRDefault="00DD7201" w:rsidP="00BC29C2">
      <w:pPr>
        <w:rPr>
          <w:rFonts w:ascii="Arial" w:hAnsi="Arial" w:cs="Arial"/>
        </w:rPr>
      </w:pPr>
      <w:r w:rsidRPr="007F04EE">
        <w:rPr>
          <w:rFonts w:ascii="Arial" w:hAnsi="Arial" w:cs="Arial"/>
        </w:rPr>
        <w:t>In addition to laying the groundwork for place value in grade 1, working with numbers 11-19 (</w:t>
      </w:r>
      <w:r w:rsidRPr="007F04EE">
        <w:rPr>
          <w:rFonts w:ascii="Arial" w:hAnsi="Arial" w:cs="Arial"/>
          <w:highlight w:val="magenta"/>
        </w:rPr>
        <w:t>K.NBT</w:t>
      </w:r>
      <w:r w:rsidRPr="007F04EE">
        <w:rPr>
          <w:rFonts w:ascii="Arial" w:hAnsi="Arial" w:cs="Arial"/>
        </w:rPr>
        <w:t>) provides opportunities for cardinal counting beyond 10 (</w:t>
      </w:r>
      <w:r w:rsidRPr="007F04EE">
        <w:rPr>
          <w:rFonts w:ascii="Arial" w:hAnsi="Arial" w:cs="Arial"/>
          <w:b/>
        </w:rPr>
        <w:t>K.CC.5</w:t>
      </w:r>
      <w:r w:rsidRPr="007F04EE">
        <w:rPr>
          <w:rFonts w:ascii="Arial" w:hAnsi="Arial" w:cs="Arial"/>
        </w:rPr>
        <w:t>) and for writing two-digit numbers (K.CC.3).  Ten frames can be helpful for this work.</w:t>
      </w:r>
    </w:p>
    <w:p w14:paraId="737C5E61" w14:textId="77777777" w:rsidR="00C11975" w:rsidRPr="007F04EE" w:rsidRDefault="00DD7201" w:rsidP="00BC29C2">
      <w:pPr>
        <w:rPr>
          <w:rFonts w:ascii="Arial" w:hAnsi="Arial" w:cs="Arial"/>
        </w:rPr>
      </w:pPr>
      <w:r w:rsidRPr="007F04EE">
        <w:rPr>
          <w:rFonts w:ascii="Arial" w:hAnsi="Arial" w:cs="Arial"/>
        </w:rPr>
        <w:t>K.MD.3 provides opportunities for cardinal counting (</w:t>
      </w:r>
      <w:r w:rsidRPr="007F04EE">
        <w:rPr>
          <w:rFonts w:ascii="Arial" w:hAnsi="Arial" w:cs="Arial"/>
          <w:b/>
        </w:rPr>
        <w:t>K.CC.5</w:t>
      </w:r>
      <w:r w:rsidRPr="007F04EE">
        <w:rPr>
          <w:rFonts w:ascii="Arial" w:hAnsi="Arial" w:cs="Arial"/>
        </w:rPr>
        <w:t>) and for comparing numbers (</w:t>
      </w:r>
      <w:r w:rsidRPr="007F04EE">
        <w:rPr>
          <w:rFonts w:ascii="Arial" w:hAnsi="Arial" w:cs="Arial"/>
          <w:highlight w:val="magenta"/>
        </w:rPr>
        <w:t>K.CC.6</w:t>
      </w:r>
      <w:r w:rsidRPr="007F04EE">
        <w:rPr>
          <w:rFonts w:ascii="Arial" w:hAnsi="Arial" w:cs="Arial"/>
        </w:rPr>
        <w:t>)</w:t>
      </w:r>
      <w:r w:rsidR="00C11975" w:rsidRPr="007F04EE">
        <w:rPr>
          <w:rFonts w:ascii="Arial" w:hAnsi="Arial" w:cs="Arial"/>
        </w:rPr>
        <w:t xml:space="preserve">.  </w:t>
      </w:r>
    </w:p>
    <w:p w14:paraId="053DABB3" w14:textId="77777777" w:rsidR="00C11975" w:rsidRPr="007F04EE" w:rsidRDefault="00C11975" w:rsidP="00BC29C2">
      <w:pPr>
        <w:rPr>
          <w:rFonts w:ascii="Arial" w:hAnsi="Arial" w:cs="Arial"/>
        </w:rPr>
      </w:pPr>
      <w:r w:rsidRPr="007F04EE">
        <w:rPr>
          <w:rFonts w:ascii="Arial" w:hAnsi="Arial" w:cs="Arial"/>
        </w:rPr>
        <w:t>Cardinal counting is a focus in itself as needed and is a main component of other work in the kindergarten classroom.  Opportunities to develop students’ understanding of cardinality about, both within the instructional time devoted specifically to mathematics and elsewhere in the instructional day.  For example, how many plants did the class plant for the science project? What if we planted one more?”</w:t>
      </w:r>
    </w:p>
    <w:p w14:paraId="29F09A44" w14:textId="77777777" w:rsidR="009A042B" w:rsidRDefault="0058538A" w:rsidP="00BC29C2">
      <w:pPr>
        <w:rPr>
          <w:rStyle w:val="Hyperlink"/>
          <w:rFonts w:ascii="Arial" w:hAnsi="Arial" w:cs="Arial"/>
        </w:rPr>
      </w:pPr>
      <w:r w:rsidRPr="00FD0BD7">
        <w:rPr>
          <w:rFonts w:ascii="Arial" w:hAnsi="Arial" w:cs="Arial"/>
          <w:i/>
          <w:iCs/>
        </w:rPr>
        <w:t>PARCC Draft Model Content Frameworks: Mathematics Grades K-2</w:t>
      </w:r>
      <w:r w:rsidRPr="00FD0BD7">
        <w:rPr>
          <w:rFonts w:ascii="Arial" w:hAnsi="Arial" w:cs="Arial"/>
        </w:rPr>
        <w:t xml:space="preserve"> (2013, December).</w:t>
      </w:r>
      <w:r w:rsidRPr="00FD0BD7">
        <w:rPr>
          <w:rFonts w:ascii="Arial" w:hAnsi="Arial" w:cs="Arial"/>
        </w:rPr>
        <w:br/>
        <w:t xml:space="preserve">       Retrieved May 10, 2014, from </w:t>
      </w:r>
      <w:hyperlink r:id="rId9" w:history="1">
        <w:r w:rsidRPr="0058538A">
          <w:rPr>
            <w:rStyle w:val="Hyperlink"/>
            <w:rFonts w:ascii="Arial" w:hAnsi="Arial" w:cs="Arial"/>
          </w:rPr>
          <w:t>http://parcconline.org/sites/parcc/files/PARCCMCFMathematicsNovember2012V3_FINAL_0.pdf</w:t>
        </w:r>
      </w:hyperlink>
    </w:p>
    <w:tbl>
      <w:tblPr>
        <w:tblStyle w:val="TableGrid"/>
        <w:tblW w:w="0" w:type="auto"/>
        <w:tblLook w:val="04A0" w:firstRow="1" w:lastRow="0" w:firstColumn="1" w:lastColumn="0" w:noHBand="0" w:noVBand="1"/>
      </w:tblPr>
      <w:tblGrid>
        <w:gridCol w:w="3192"/>
        <w:gridCol w:w="3192"/>
      </w:tblGrid>
      <w:tr w:rsidR="009A042B" w14:paraId="2FC940B5" w14:textId="77777777" w:rsidTr="00286C21">
        <w:tc>
          <w:tcPr>
            <w:tcW w:w="3192" w:type="dxa"/>
          </w:tcPr>
          <w:p w14:paraId="0E5AEAF0" w14:textId="77777777" w:rsidR="009A042B" w:rsidRDefault="009A042B" w:rsidP="00286C21">
            <w:r>
              <w:t>Grade-Level</w:t>
            </w:r>
          </w:p>
        </w:tc>
        <w:tc>
          <w:tcPr>
            <w:tcW w:w="3192" w:type="dxa"/>
          </w:tcPr>
          <w:p w14:paraId="50F3B08F" w14:textId="77777777" w:rsidR="009A042B" w:rsidRDefault="009A042B" w:rsidP="00286C21">
            <w:r>
              <w:t>Grade Above</w:t>
            </w:r>
          </w:p>
        </w:tc>
      </w:tr>
      <w:tr w:rsidR="009A042B" w:rsidRPr="007F0BFD" w14:paraId="3C720D08" w14:textId="77777777" w:rsidTr="00286C21">
        <w:tc>
          <w:tcPr>
            <w:tcW w:w="3192" w:type="dxa"/>
          </w:tcPr>
          <w:p w14:paraId="56C422AA" w14:textId="77777777" w:rsidR="009A042B" w:rsidRPr="003247F6" w:rsidRDefault="009A042B" w:rsidP="00286C21">
            <w:r w:rsidRPr="003247F6">
              <w:t>K.CC.4</w:t>
            </w:r>
          </w:p>
          <w:p w14:paraId="3D72B577" w14:textId="77777777" w:rsidR="009A042B" w:rsidRPr="003247F6" w:rsidRDefault="009A042B" w:rsidP="00286C21">
            <w:pPr>
              <w:rPr>
                <w:b/>
              </w:rPr>
            </w:pPr>
            <w:r w:rsidRPr="003247F6">
              <w:rPr>
                <w:b/>
              </w:rPr>
              <w:t>K.CC.5</w:t>
            </w:r>
          </w:p>
          <w:p w14:paraId="74A86AAC" w14:textId="77777777" w:rsidR="009A042B" w:rsidRPr="00105EF8" w:rsidRDefault="009A042B" w:rsidP="00286C21">
            <w:r>
              <w:t>K.CC.6</w:t>
            </w:r>
          </w:p>
        </w:tc>
        <w:tc>
          <w:tcPr>
            <w:tcW w:w="3192" w:type="dxa"/>
          </w:tcPr>
          <w:p w14:paraId="7C113D85" w14:textId="77777777" w:rsidR="009A042B" w:rsidRPr="007F0BFD" w:rsidRDefault="009A042B" w:rsidP="00286C21">
            <w:r>
              <w:t>1.NBT.3</w:t>
            </w:r>
          </w:p>
        </w:tc>
      </w:tr>
    </w:tbl>
    <w:p w14:paraId="7E6AAD2A" w14:textId="77777777" w:rsidR="008B59AE" w:rsidRPr="0058538A" w:rsidRDefault="00497FBC" w:rsidP="00BC29C2">
      <w:pPr>
        <w:rPr>
          <w:rFonts w:ascii="Arial" w:hAnsi="Arial" w:cs="Arial"/>
        </w:rPr>
      </w:pPr>
      <w:r w:rsidRPr="0058538A">
        <w:rPr>
          <w:rFonts w:ascii="Arial" w:hAnsi="Arial" w:cs="Arial"/>
        </w:rPr>
        <w:br/>
      </w:r>
      <w:r w:rsidRPr="0058538A">
        <w:rPr>
          <w:rFonts w:ascii="Arial" w:hAnsi="Arial" w:cs="Arial"/>
        </w:rPr>
        <w:br/>
      </w:r>
    </w:p>
    <w:p w14:paraId="5D822C7A" w14:textId="77777777" w:rsidR="00484343" w:rsidRDefault="00484343"/>
    <w:p w14:paraId="65F126D9" w14:textId="77777777" w:rsidR="00497FBC" w:rsidRPr="007F04EE" w:rsidRDefault="00484343">
      <w:pPr>
        <w:rPr>
          <w:rFonts w:ascii="Arial" w:hAnsi="Arial" w:cs="Arial"/>
        </w:rPr>
      </w:pPr>
      <w:r w:rsidRPr="007F04EE">
        <w:rPr>
          <w:rFonts w:ascii="Arial" w:hAnsi="Arial" w:cs="Arial"/>
          <w:b/>
          <w:noProof/>
          <w:sz w:val="28"/>
        </w:rPr>
        <mc:AlternateContent>
          <mc:Choice Requires="wps">
            <w:drawing>
              <wp:anchor distT="0" distB="0" distL="114300" distR="114300" simplePos="0" relativeHeight="251663360" behindDoc="0" locked="0" layoutInCell="1" allowOverlap="1" wp14:anchorId="2E7F49EC" wp14:editId="6443B348">
                <wp:simplePos x="0" y="0"/>
                <wp:positionH relativeFrom="column">
                  <wp:posOffset>-88265</wp:posOffset>
                </wp:positionH>
                <wp:positionV relativeFrom="paragraph">
                  <wp:posOffset>-629920</wp:posOffset>
                </wp:positionV>
                <wp:extent cx="6344285" cy="468630"/>
                <wp:effectExtent l="0" t="0" r="18415" b="26670"/>
                <wp:wrapNone/>
                <wp:docPr id="10" name="Rounded Rectangle 10"/>
                <wp:cNvGraphicFramePr/>
                <a:graphic xmlns:a="http://schemas.openxmlformats.org/drawingml/2006/main">
                  <a:graphicData uri="http://schemas.microsoft.com/office/word/2010/wordprocessingShape">
                    <wps:wsp>
                      <wps:cNvSpPr/>
                      <wps:spPr>
                        <a:xfrm>
                          <a:off x="0" y="0"/>
                          <a:ext cx="6344285" cy="468630"/>
                        </a:xfrm>
                        <a:prstGeom prst="roundRect">
                          <a:avLst/>
                        </a:prstGeom>
                      </wps:spPr>
                      <wps:style>
                        <a:lnRef idx="2">
                          <a:schemeClr val="dk1">
                            <a:shade val="50000"/>
                          </a:schemeClr>
                        </a:lnRef>
                        <a:fillRef idx="1">
                          <a:schemeClr val="dk1"/>
                        </a:fillRef>
                        <a:effectRef idx="0">
                          <a:schemeClr val="dk1"/>
                        </a:effectRef>
                        <a:fontRef idx="minor">
                          <a:schemeClr val="lt1"/>
                        </a:fontRef>
                      </wps:style>
                      <wps:txbx>
                        <w:txbxContent>
                          <w:p w14:paraId="478C1B2D" w14:textId="77777777" w:rsidR="003163DE" w:rsidRPr="00B87039" w:rsidRDefault="009627DF" w:rsidP="003163DE">
                            <w:pPr>
                              <w:rPr>
                                <w:b/>
                                <w:sz w:val="36"/>
                              </w:rPr>
                            </w:pPr>
                            <w:r>
                              <w:rPr>
                                <w:b/>
                                <w:sz w:val="36"/>
                              </w:rPr>
                              <w:t>Classroom</w:t>
                            </w:r>
                            <w:r w:rsidR="003163DE" w:rsidRPr="00B87039">
                              <w:rPr>
                                <w:b/>
                                <w:sz w:val="36"/>
                              </w:rPr>
                              <w:t xml:space="preserve"> Resource</w:t>
                            </w:r>
                            <w:r>
                              <w:rPr>
                                <w:b/>
                                <w:sz w:val="36"/>
                              </w:rPr>
                              <w: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E7F49EC" id="Rounded Rectangle 10" o:spid="_x0000_s1033" style="position:absolute;margin-left:-6.95pt;margin-top:-49.6pt;width:499.55pt;height:36.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" fillcolor="black [3200]" strokecolor="black [1600]" strokeweight="2pt">
                <v:textbox>
                  <w:txbxContent>
                    <w:p w14:paraId="478C1B2D" w14:textId="77777777" w:rsidR="003163DE" w:rsidRPr="00B87039" w:rsidRDefault="009627DF" w:rsidP="003163DE">
                      <w:pPr>
                        <w:rPr>
                          <w:b/>
                          <w:sz w:val="36"/>
                        </w:rPr>
                      </w:pPr>
                      <w:r>
                        <w:rPr>
                          <w:b/>
                          <w:sz w:val="36"/>
                        </w:rPr>
                        <w:t>Classroom</w:t>
                      </w:r>
                      <w:r w:rsidR="003163DE" w:rsidRPr="00B87039">
                        <w:rPr>
                          <w:b/>
                          <w:sz w:val="36"/>
                        </w:rPr>
                        <w:t xml:space="preserve"> Resource</w:t>
                      </w:r>
                      <w:r>
                        <w:rPr>
                          <w:b/>
                          <w:sz w:val="36"/>
                        </w:rPr>
                        <w:t>s</w:t>
                      </w:r>
                    </w:p>
                  </w:txbxContent>
                </v:textbox>
              </v:roundrect>
            </w:pict>
          </mc:Fallback>
        </mc:AlternateContent>
      </w:r>
      <w:r w:rsidR="00497FBC" w:rsidRPr="007F04EE">
        <w:rPr>
          <w:rFonts w:ascii="Arial" w:hAnsi="Arial" w:cs="Arial"/>
        </w:rPr>
        <w:t xml:space="preserve">Show students 2-4 pictures each day and discuss the cardinality.  </w:t>
      </w:r>
      <w:r w:rsidRPr="007F04EE">
        <w:rPr>
          <w:rFonts w:ascii="Arial" w:hAnsi="Arial" w:cs="Arial"/>
        </w:rPr>
        <w:t>You can take pictures of objects around your school or classroom to help students have more interest.</w:t>
      </w:r>
    </w:p>
    <w:p w14:paraId="6F6C4D90" w14:textId="77777777" w:rsidR="00143C93" w:rsidRPr="007F04EE" w:rsidRDefault="00B16CE8">
      <w:pPr>
        <w:rPr>
          <w:rFonts w:ascii="Arial" w:hAnsi="Arial" w:cs="Arial"/>
        </w:rPr>
      </w:pPr>
      <w:r>
        <w:rPr>
          <w:rFonts w:ascii="Arial" w:hAnsi="Arial" w:cs="Arial"/>
          <w:highlight w:val="magenta"/>
        </w:rPr>
        <w:t>K.CC.5</w:t>
      </w:r>
      <w:r>
        <w:rPr>
          <w:rFonts w:ascii="Arial" w:hAnsi="Arial" w:cs="Arial"/>
        </w:rPr>
        <w:t xml:space="preserve"> </w:t>
      </w:r>
      <w:r w:rsidRPr="00B16CE8">
        <w:rPr>
          <w:rFonts w:ascii="Arial" w:hAnsi="Arial" w:cs="Arial"/>
          <w:highlight w:val="magenta"/>
        </w:rPr>
        <w:t>Daily Discourse</w:t>
      </w:r>
    </w:p>
    <w:p w14:paraId="28E87B62" w14:textId="77777777" w:rsidR="00A96FD1" w:rsidRPr="007F04EE" w:rsidRDefault="00EB0DEB">
      <w:pPr>
        <w:rPr>
          <w:rFonts w:ascii="Arial" w:hAnsi="Arial" w:cs="Arial"/>
        </w:rPr>
      </w:pPr>
      <w:r w:rsidRPr="007F04EE">
        <w:rPr>
          <w:rFonts w:ascii="Arial" w:hAnsi="Arial" w:cs="Arial"/>
        </w:rPr>
        <w:t>In slides 2 &amp; 3 and 4 &amp; 5</w:t>
      </w:r>
      <w:r w:rsidR="00A96FD1" w:rsidRPr="007F04EE">
        <w:rPr>
          <w:rFonts w:ascii="Arial" w:hAnsi="Arial" w:cs="Arial"/>
        </w:rPr>
        <w:t>, the cardinality did not change, but the image did.  Do students understand that the number of cars in the picture is not defined by the placement of the cars?</w:t>
      </w:r>
    </w:p>
    <w:p w14:paraId="79D231FE" w14:textId="77777777" w:rsidR="00A96FD1" w:rsidRPr="007F04EE" w:rsidRDefault="00A96FD1">
      <w:pPr>
        <w:rPr>
          <w:rFonts w:ascii="Arial" w:hAnsi="Arial" w:cs="Arial"/>
        </w:rPr>
      </w:pPr>
      <w:r w:rsidRPr="007F04EE">
        <w:rPr>
          <w:rFonts w:ascii="Arial" w:hAnsi="Arial" w:cs="Arial"/>
        </w:rPr>
        <w:lastRenderedPageBreak/>
        <w:t xml:space="preserve">In </w:t>
      </w:r>
      <w:r w:rsidR="00EB0DEB" w:rsidRPr="007F04EE">
        <w:rPr>
          <w:rFonts w:ascii="Arial" w:hAnsi="Arial" w:cs="Arial"/>
        </w:rPr>
        <w:t>slides 6-8</w:t>
      </w:r>
      <w:r w:rsidR="00143C93" w:rsidRPr="007F04EE">
        <w:rPr>
          <w:rFonts w:ascii="Arial" w:hAnsi="Arial" w:cs="Arial"/>
        </w:rPr>
        <w:t>, the cardinality and the spatial</w:t>
      </w:r>
      <w:r w:rsidRPr="007F04EE">
        <w:rPr>
          <w:rFonts w:ascii="Arial" w:hAnsi="Arial" w:cs="Arial"/>
        </w:rPr>
        <w:t xml:space="preserve"> orientation change.  Can students explain how they answered the question?  Do they have to count one puppy at a time?  Do they struggle counting in a circle?  Do they find it difficult not to count in a straight line?  </w:t>
      </w:r>
    </w:p>
    <w:p w14:paraId="0FD4E3D9" w14:textId="77777777" w:rsidR="00143C93" w:rsidRPr="007F04EE" w:rsidRDefault="00A96FD1">
      <w:pPr>
        <w:rPr>
          <w:rFonts w:ascii="Arial" w:hAnsi="Arial" w:cs="Arial"/>
        </w:rPr>
      </w:pPr>
      <w:r w:rsidRPr="007F04EE">
        <w:rPr>
          <w:rFonts w:ascii="Arial" w:hAnsi="Arial" w:cs="Arial"/>
        </w:rPr>
        <w:t>If students count 5 puppies in the first picture, one at a time, then make sure they are phrasing a complete answer.  For example, “There are 1, 2, 3, 4, 5 puppies.  There are 5 puppies in the picture.”</w:t>
      </w:r>
    </w:p>
    <w:p w14:paraId="7535B7FF" w14:textId="77777777" w:rsidR="00143C93" w:rsidRPr="007F04EE" w:rsidRDefault="00EB0DEB">
      <w:pPr>
        <w:rPr>
          <w:rFonts w:ascii="Arial" w:hAnsi="Arial" w:cs="Arial"/>
        </w:rPr>
      </w:pPr>
      <w:r w:rsidRPr="007F04EE">
        <w:rPr>
          <w:rFonts w:ascii="Arial" w:hAnsi="Arial" w:cs="Arial"/>
        </w:rPr>
        <w:t>The</w:t>
      </w:r>
      <w:r w:rsidR="00143C93" w:rsidRPr="007F04EE">
        <w:rPr>
          <w:rFonts w:ascii="Arial" w:hAnsi="Arial" w:cs="Arial"/>
        </w:rPr>
        <w:t xml:space="preserve"> slides</w:t>
      </w:r>
      <w:r w:rsidRPr="007F04EE">
        <w:rPr>
          <w:rFonts w:ascii="Arial" w:hAnsi="Arial" w:cs="Arial"/>
        </w:rPr>
        <w:t xml:space="preserve"> 9-17</w:t>
      </w:r>
      <w:r w:rsidR="00143C93" w:rsidRPr="007F04EE">
        <w:rPr>
          <w:rFonts w:ascii="Arial" w:hAnsi="Arial" w:cs="Arial"/>
        </w:rPr>
        <w:t xml:space="preserve"> look at rectangular arrays. </w:t>
      </w:r>
      <w:r w:rsidR="00A877FC" w:rsidRPr="007F04EE">
        <w:rPr>
          <w:rFonts w:ascii="Arial" w:hAnsi="Arial" w:cs="Arial"/>
        </w:rPr>
        <w:t xml:space="preserve"> Show 2-3 a day and discuss.  Differentiate by prepping slides and determining appropriate level of difficulty for students.  Students may struggle, but eventually should be successful.  </w:t>
      </w:r>
      <w:r w:rsidR="00143C93" w:rsidRPr="007F04EE">
        <w:rPr>
          <w:rFonts w:ascii="Arial" w:hAnsi="Arial" w:cs="Arial"/>
        </w:rPr>
        <w:t xml:space="preserve"> Can students successfully count all the objects in the array?  Does one orientation of the rectangular array appear easier?  How are students counting items in an array?  Does the number of items affect the ability to successfully count? </w:t>
      </w:r>
    </w:p>
    <w:p w14:paraId="28E0AC5F" w14:textId="77777777" w:rsidR="00143C93" w:rsidRPr="007F04EE" w:rsidRDefault="00F930F3">
      <w:pPr>
        <w:rPr>
          <w:rFonts w:ascii="Arial" w:hAnsi="Arial" w:cs="Arial"/>
        </w:rPr>
      </w:pPr>
      <w:r w:rsidRPr="007F04EE">
        <w:rPr>
          <w:rFonts w:ascii="Arial" w:hAnsi="Arial" w:cs="Arial"/>
        </w:rPr>
        <w:t>Finally,</w:t>
      </w:r>
      <w:r w:rsidR="00143C93" w:rsidRPr="007F04EE">
        <w:rPr>
          <w:rFonts w:ascii="Arial" w:hAnsi="Arial" w:cs="Arial"/>
        </w:rPr>
        <w:t xml:space="preserve"> slides</w:t>
      </w:r>
      <w:r w:rsidRPr="007F04EE">
        <w:rPr>
          <w:rFonts w:ascii="Arial" w:hAnsi="Arial" w:cs="Arial"/>
        </w:rPr>
        <w:t xml:space="preserve"> 18-26</w:t>
      </w:r>
      <w:r w:rsidR="00143C93" w:rsidRPr="007F04EE">
        <w:rPr>
          <w:rFonts w:ascii="Arial" w:hAnsi="Arial" w:cs="Arial"/>
        </w:rPr>
        <w:t xml:space="preserve"> have items in a scattered configuration</w:t>
      </w:r>
      <w:r w:rsidR="00A877FC" w:rsidRPr="007F04EE">
        <w:rPr>
          <w:rFonts w:ascii="Arial" w:hAnsi="Arial" w:cs="Arial"/>
        </w:rPr>
        <w:t xml:space="preserve"> (1 is in a circle)</w:t>
      </w:r>
      <w:r w:rsidR="00143C93" w:rsidRPr="007F04EE">
        <w:rPr>
          <w:rFonts w:ascii="Arial" w:hAnsi="Arial" w:cs="Arial"/>
        </w:rPr>
        <w:t xml:space="preserve">. </w:t>
      </w:r>
      <w:r w:rsidR="00A877FC" w:rsidRPr="007F04EE">
        <w:rPr>
          <w:rFonts w:ascii="Arial" w:hAnsi="Arial" w:cs="Arial"/>
        </w:rPr>
        <w:t xml:space="preserve"> Show 2-3 a day and discuss.  </w:t>
      </w:r>
      <w:r w:rsidR="00143C93" w:rsidRPr="007F04EE">
        <w:rPr>
          <w:rFonts w:ascii="Arial" w:hAnsi="Arial" w:cs="Arial"/>
        </w:rPr>
        <w:t xml:space="preserve"> </w:t>
      </w:r>
      <w:r w:rsidR="00A877FC" w:rsidRPr="007F04EE">
        <w:rPr>
          <w:rFonts w:ascii="Arial" w:hAnsi="Arial" w:cs="Arial"/>
        </w:rPr>
        <w:t xml:space="preserve">Again, differentiate by preparing appropriate level of difficulty in each slide.  </w:t>
      </w:r>
      <w:r w:rsidR="00143C93" w:rsidRPr="007F04EE">
        <w:rPr>
          <w:rFonts w:ascii="Arial" w:hAnsi="Arial" w:cs="Arial"/>
        </w:rPr>
        <w:t>Are students successful at counting the items?  How do they count the items?  Do they struggle with repeating items as they count?  What strategy do they use?  Is anyone’s strategy helpful to others?</w:t>
      </w:r>
      <w:r w:rsidR="00A877FC" w:rsidRPr="007F04EE">
        <w:rPr>
          <w:rFonts w:ascii="Arial" w:hAnsi="Arial" w:cs="Arial"/>
        </w:rPr>
        <w:t xml:space="preserve">  Does it matter if the items are alike or different?</w:t>
      </w:r>
    </w:p>
    <w:p w14:paraId="4E41805E" w14:textId="0CA9D76B" w:rsidR="0090152E" w:rsidRDefault="00FD15F0">
      <w:r>
        <w:rPr>
          <w:b/>
          <w:noProof/>
          <w:color w:val="9BBB59" w:themeColor="accent3"/>
          <w:sz w:val="28"/>
        </w:rPr>
        <mc:AlternateContent>
          <mc:Choice Requires="wps">
            <w:drawing>
              <wp:anchor distT="0" distB="0" distL="114300" distR="114300" simplePos="0" relativeHeight="251665408" behindDoc="0" locked="0" layoutInCell="1" allowOverlap="1" wp14:anchorId="1441B51D" wp14:editId="726E9BEF">
                <wp:simplePos x="0" y="0"/>
                <wp:positionH relativeFrom="column">
                  <wp:posOffset>-15240</wp:posOffset>
                </wp:positionH>
                <wp:positionV relativeFrom="paragraph">
                  <wp:posOffset>295910</wp:posOffset>
                </wp:positionV>
                <wp:extent cx="6329045" cy="508635"/>
                <wp:effectExtent l="0" t="0" r="14605" b="24765"/>
                <wp:wrapNone/>
                <wp:docPr id="4" name="Rounded Rectangle 4"/>
                <wp:cNvGraphicFramePr/>
                <a:graphic xmlns:a="http://schemas.openxmlformats.org/drawingml/2006/main">
                  <a:graphicData uri="http://schemas.microsoft.com/office/word/2010/wordprocessingShape">
                    <wps:wsp>
                      <wps:cNvSpPr/>
                      <wps:spPr>
                        <a:xfrm>
                          <a:off x="0" y="0"/>
                          <a:ext cx="6329045" cy="508635"/>
                        </a:xfrm>
                        <a:prstGeom prst="round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14:paraId="1D3C3C65" w14:textId="77777777" w:rsidR="003163DE" w:rsidRPr="00177939" w:rsidRDefault="009627DF" w:rsidP="003163DE">
                            <w:pPr>
                              <w:rPr>
                                <w:b/>
                                <w:sz w:val="36"/>
                              </w:rPr>
                            </w:pPr>
                            <w:r>
                              <w:rPr>
                                <w:b/>
                                <w:sz w:val="36"/>
                              </w:rPr>
                              <w:t>HOT Questions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441B51D" id="Rounded Rectangle 4" o:spid="_x0000_s1034" style="position:absolute;margin-left:-1.2pt;margin-top:23.3pt;width:498.35pt;height:40.05pt;z-index:25166540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" fillcolor="#9bbb59 [3206]" strokecolor="#4e6128 [1606]" strokeweight="2pt">
                <v:textbox>
                  <w:txbxContent>
                    <w:p w14:paraId="1D3C3C65" w14:textId="77777777" w:rsidR="003163DE" w:rsidRPr="00177939" w:rsidRDefault="009627DF" w:rsidP="003163DE">
                      <w:pPr>
                        <w:rPr>
                          <w:b/>
                          <w:sz w:val="36"/>
                        </w:rPr>
                      </w:pPr>
                      <w:r>
                        <w:rPr>
                          <w:b/>
                          <w:sz w:val="36"/>
                        </w:rPr>
                        <w:t>HOT Questions</w:t>
                      </w:r>
                    </w:p>
                  </w:txbxContent>
                </v:textbox>
              </v:roundrect>
            </w:pict>
          </mc:Fallback>
        </mc:AlternateContent>
      </w:r>
      <w:r w:rsidR="00440F18">
        <w:t>Dominoes to print:</w:t>
      </w:r>
      <w:r w:rsidR="00440F18" w:rsidRPr="00440F18">
        <w:t xml:space="preserve"> </w:t>
      </w:r>
      <w:hyperlink r:id="rId10" w:history="1">
        <w:r w:rsidRPr="00FD15F0">
          <w:rPr>
            <w:rStyle w:val="Hyperlink"/>
          </w:rPr>
          <w:t>https://www.k-5mathteachingresources.com/kindergarten-math-activities.html</w:t>
        </w:r>
      </w:hyperlink>
    </w:p>
    <w:p w14:paraId="41E67768" w14:textId="12922BDF" w:rsidR="00A96FD1" w:rsidRDefault="00A96FD1"/>
    <w:p w14:paraId="417FA1C7" w14:textId="77777777" w:rsidR="00A96FD1" w:rsidRDefault="00A96FD1"/>
    <w:p w14:paraId="586E36B1" w14:textId="77777777" w:rsidR="00A96FD1" w:rsidRPr="007F04EE" w:rsidRDefault="00A96FD1" w:rsidP="00A96FD1">
      <w:pPr>
        <w:pStyle w:val="ListParagraph"/>
        <w:numPr>
          <w:ilvl w:val="0"/>
          <w:numId w:val="3"/>
        </w:numPr>
        <w:rPr>
          <w:rFonts w:ascii="Arial" w:hAnsi="Arial" w:cs="Arial"/>
        </w:rPr>
      </w:pPr>
      <w:r w:rsidRPr="007F04EE">
        <w:rPr>
          <w:rFonts w:ascii="Arial" w:hAnsi="Arial" w:cs="Arial"/>
        </w:rPr>
        <w:t xml:space="preserve">Show students a set of objects and ask them how many there are.  Mix up the order of the objects and ask again.  Change the number of objects and ask again.  </w:t>
      </w:r>
    </w:p>
    <w:p w14:paraId="1735179E" w14:textId="77777777" w:rsidR="00A96FD1" w:rsidRPr="007F04EE" w:rsidRDefault="00A96FD1" w:rsidP="00A96FD1">
      <w:pPr>
        <w:pStyle w:val="ListParagraph"/>
        <w:numPr>
          <w:ilvl w:val="0"/>
          <w:numId w:val="3"/>
        </w:numPr>
        <w:rPr>
          <w:rFonts w:ascii="Arial" w:hAnsi="Arial" w:cs="Arial"/>
        </w:rPr>
      </w:pPr>
      <w:r w:rsidRPr="007F04EE">
        <w:rPr>
          <w:rFonts w:ascii="Arial" w:hAnsi="Arial" w:cs="Arial"/>
        </w:rPr>
        <w:t>Have students create groups of objects.  The teacher will say a number an</w:t>
      </w:r>
      <w:r w:rsidR="007A7052">
        <w:rPr>
          <w:rFonts w:ascii="Arial" w:hAnsi="Arial" w:cs="Arial"/>
        </w:rPr>
        <w:t>d write that number on the board</w:t>
      </w:r>
      <w:r w:rsidRPr="007F04EE">
        <w:rPr>
          <w:rFonts w:ascii="Arial" w:hAnsi="Arial" w:cs="Arial"/>
        </w:rPr>
        <w:t xml:space="preserve"> for students to see.  Students then, either alone or in pairs, create </w:t>
      </w:r>
      <w:bookmarkStart w:id="0" w:name="_GoBack"/>
      <w:r w:rsidRPr="007F04EE">
        <w:rPr>
          <w:rFonts w:ascii="Arial" w:hAnsi="Arial" w:cs="Arial"/>
        </w:rPr>
        <w:t xml:space="preserve">small groups of objects that correctly contain the number of objects stated by the </w:t>
      </w:r>
      <w:bookmarkEnd w:id="0"/>
      <w:r w:rsidRPr="007F04EE">
        <w:rPr>
          <w:rFonts w:ascii="Arial" w:hAnsi="Arial" w:cs="Arial"/>
        </w:rPr>
        <w:t>teacher.</w:t>
      </w:r>
    </w:p>
    <w:p w14:paraId="6AD7D0C7" w14:textId="77777777" w:rsidR="00143C93" w:rsidRPr="007F04EE" w:rsidRDefault="00143C93" w:rsidP="00A96FD1">
      <w:pPr>
        <w:pStyle w:val="ListParagraph"/>
        <w:numPr>
          <w:ilvl w:val="0"/>
          <w:numId w:val="3"/>
        </w:numPr>
        <w:rPr>
          <w:rFonts w:ascii="Arial" w:hAnsi="Arial" w:cs="Arial"/>
        </w:rPr>
      </w:pPr>
      <w:r w:rsidRPr="007F04EE">
        <w:rPr>
          <w:rFonts w:ascii="Arial" w:hAnsi="Arial" w:cs="Arial"/>
        </w:rPr>
        <w:t>Let students take pictures</w:t>
      </w:r>
      <w:r w:rsidR="00F930F3" w:rsidRPr="007F04EE">
        <w:rPr>
          <w:rFonts w:ascii="Arial" w:hAnsi="Arial" w:cs="Arial"/>
        </w:rPr>
        <w:t>/draw pictures</w:t>
      </w:r>
      <w:r w:rsidRPr="007F04EE">
        <w:rPr>
          <w:rFonts w:ascii="Arial" w:hAnsi="Arial" w:cs="Arial"/>
        </w:rPr>
        <w:t xml:space="preserve"> of items around the room that represent specific numbers.  </w:t>
      </w:r>
    </w:p>
    <w:p w14:paraId="74714DF6" w14:textId="77777777" w:rsidR="00A455BF" w:rsidRPr="007F04EE" w:rsidRDefault="00143C93" w:rsidP="004B7572">
      <w:pPr>
        <w:pStyle w:val="ListParagraph"/>
        <w:numPr>
          <w:ilvl w:val="0"/>
          <w:numId w:val="3"/>
        </w:numPr>
        <w:rPr>
          <w:rFonts w:ascii="Arial" w:hAnsi="Arial" w:cs="Arial"/>
        </w:rPr>
      </w:pPr>
      <w:r w:rsidRPr="007F04EE">
        <w:rPr>
          <w:rFonts w:ascii="Arial" w:hAnsi="Arial" w:cs="Arial"/>
        </w:rPr>
        <w:t>Provide one-on-one time</w:t>
      </w:r>
      <w:r w:rsidR="00F930F3" w:rsidRPr="007F04EE">
        <w:rPr>
          <w:rFonts w:ascii="Arial" w:hAnsi="Arial" w:cs="Arial"/>
        </w:rPr>
        <w:t xml:space="preserve"> (interview can be used as an observational assessment)</w:t>
      </w:r>
      <w:r w:rsidRPr="007F04EE">
        <w:rPr>
          <w:rFonts w:ascii="Arial" w:hAnsi="Arial" w:cs="Arial"/>
        </w:rPr>
        <w:t xml:space="preserve"> between teacher and student to answer questions of “how </w:t>
      </w:r>
      <w:proofErr w:type="gramStart"/>
      <w:r w:rsidRPr="007F04EE">
        <w:rPr>
          <w:rFonts w:ascii="Arial" w:hAnsi="Arial" w:cs="Arial"/>
        </w:rPr>
        <w:t>many..</w:t>
      </w:r>
      <w:proofErr w:type="gramEnd"/>
      <w:r w:rsidRPr="007F04EE">
        <w:rPr>
          <w:rFonts w:ascii="Arial" w:hAnsi="Arial" w:cs="Arial"/>
        </w:rPr>
        <w:t>”.  Include groups of items that are in rectangular arrays, lines, circles (up to 20 items), and scattered configuration (up to 10 items).</w:t>
      </w:r>
    </w:p>
    <w:p w14:paraId="39C8D752" w14:textId="77777777" w:rsidR="003355B3" w:rsidRDefault="003355B3" w:rsidP="003355B3">
      <w:pPr>
        <w:pStyle w:val="ListParagraph"/>
      </w:pPr>
    </w:p>
    <w:p w14:paraId="68F92F7E" w14:textId="77777777" w:rsidR="00D55F2C" w:rsidRDefault="00D55F2C" w:rsidP="003355B3">
      <w:pPr>
        <w:pStyle w:val="ListParagraph"/>
      </w:pPr>
    </w:p>
    <w:p w14:paraId="3A9FD249" w14:textId="77777777" w:rsidR="00D55F2C" w:rsidRDefault="00D55F2C" w:rsidP="003355B3">
      <w:pPr>
        <w:pStyle w:val="ListParagraph"/>
      </w:pPr>
    </w:p>
    <w:p w14:paraId="2053085F" w14:textId="77777777" w:rsidR="00D55F2C" w:rsidRDefault="00D55F2C" w:rsidP="003355B3">
      <w:pPr>
        <w:pStyle w:val="ListParagraph"/>
      </w:pPr>
    </w:p>
    <w:p w14:paraId="2C74F3CA" w14:textId="77777777" w:rsidR="00D55F2C" w:rsidRDefault="00D55F2C" w:rsidP="003355B3">
      <w:pPr>
        <w:pStyle w:val="ListParagraph"/>
      </w:pPr>
    </w:p>
    <w:p w14:paraId="1DB9469B" w14:textId="77777777" w:rsidR="00D55F2C" w:rsidRDefault="00D55F2C" w:rsidP="003355B3">
      <w:pPr>
        <w:pStyle w:val="ListParagraph"/>
      </w:pPr>
    </w:p>
    <w:p w14:paraId="67D660F4" w14:textId="77777777" w:rsidR="00A877FC" w:rsidRDefault="003355B3" w:rsidP="00A877FC">
      <w:r w:rsidRPr="00C17271">
        <w:rPr>
          <w:noProof/>
          <w:color w:val="FFFFFF" w:themeColor="background1"/>
        </w:rPr>
        <w:lastRenderedPageBreak/>
        <mc:AlternateContent>
          <mc:Choice Requires="wps">
            <w:drawing>
              <wp:anchor distT="0" distB="0" distL="114300" distR="114300" simplePos="0" relativeHeight="251671552" behindDoc="0" locked="0" layoutInCell="1" allowOverlap="1" wp14:anchorId="6F04E953" wp14:editId="2A7815F5">
                <wp:simplePos x="0" y="0"/>
                <wp:positionH relativeFrom="column">
                  <wp:posOffset>-301625</wp:posOffset>
                </wp:positionH>
                <wp:positionV relativeFrom="paragraph">
                  <wp:posOffset>118110</wp:posOffset>
                </wp:positionV>
                <wp:extent cx="6718300" cy="540385"/>
                <wp:effectExtent l="0" t="0" r="25400" b="12065"/>
                <wp:wrapNone/>
                <wp:docPr id="11" name="Rounded Rectangle 11"/>
                <wp:cNvGraphicFramePr/>
                <a:graphic xmlns:a="http://schemas.openxmlformats.org/drawingml/2006/main">
                  <a:graphicData uri="http://schemas.microsoft.com/office/word/2010/wordprocessingShape">
                    <wps:wsp>
                      <wps:cNvSpPr/>
                      <wps:spPr>
                        <a:xfrm>
                          <a:off x="0" y="0"/>
                          <a:ext cx="6718300" cy="540385"/>
                        </a:xfrm>
                        <a:prstGeom prst="roundRect">
                          <a:avLst/>
                        </a:prstGeom>
                        <a:solidFill>
                          <a:schemeClr val="accent4">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481AAB51" w14:textId="77777777" w:rsidR="003355B3" w:rsidRPr="00C17271" w:rsidRDefault="003355B3" w:rsidP="003355B3">
                            <w:pPr>
                              <w:rPr>
                                <w:b/>
                                <w:sz w:val="36"/>
                                <w:szCs w:val="36"/>
                              </w:rPr>
                            </w:pPr>
                            <w:r w:rsidRPr="00C17271">
                              <w:rPr>
                                <w:b/>
                                <w:sz w:val="36"/>
                                <w:szCs w:val="36"/>
                              </w:rPr>
                              <w:t>Additional Resources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6F04E953" id="Rounded Rectangle 11" o:spid="_x0000_s1035" style="position:absolute;margin-left:-23.75pt;margin-top:9.3pt;width:529pt;height:42.5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" fillcolor="#b2a1c7 [1943]" strokecolor="#243f60 [1604]" strokeweight="2pt">
                <v:textbox>
                  <w:txbxContent>
                    <w:p w14:paraId="481AAB51" w14:textId="77777777" w:rsidR="003355B3" w:rsidRPr="00C17271" w:rsidRDefault="003355B3" w:rsidP="003355B3">
                      <w:pPr>
                        <w:rPr>
                          <w:b/>
                          <w:sz w:val="36"/>
                          <w:szCs w:val="36"/>
                        </w:rPr>
                      </w:pPr>
                      <w:r w:rsidRPr="00C17271">
                        <w:rPr>
                          <w:b/>
                          <w:sz w:val="36"/>
                          <w:szCs w:val="36"/>
                        </w:rPr>
                        <w:t>Additional Resources</w:t>
                      </w:r>
                    </w:p>
                  </w:txbxContent>
                </v:textbox>
              </v:roundrect>
            </w:pict>
          </mc:Fallback>
        </mc:AlternateContent>
      </w:r>
    </w:p>
    <w:p w14:paraId="265256C5" w14:textId="77777777" w:rsidR="00A877FC" w:rsidRDefault="00A877FC" w:rsidP="00A877FC"/>
    <w:p w14:paraId="3FD78D25" w14:textId="77777777" w:rsidR="003355B3" w:rsidRDefault="003355B3" w:rsidP="00A877FC"/>
    <w:p w14:paraId="4B4EAC84" w14:textId="77777777" w:rsidR="00A877FC" w:rsidRDefault="00B16CE8" w:rsidP="00A877FC">
      <w:pPr>
        <w:rPr>
          <w:rStyle w:val="Hyperlink"/>
        </w:rPr>
      </w:pPr>
      <w:r>
        <w:t>Illustrative Mathematics</w:t>
      </w:r>
      <w:r>
        <w:br/>
      </w:r>
      <w:hyperlink r:id="rId11" w:history="1">
        <w:r w:rsidR="00A877FC" w:rsidRPr="00353D6E">
          <w:rPr>
            <w:rStyle w:val="Hyperlink"/>
          </w:rPr>
          <w:t>http://www.illustrativemathematics.org/illustrations/1420</w:t>
        </w:r>
      </w:hyperlink>
    </w:p>
    <w:p w14:paraId="243D2942" w14:textId="77777777" w:rsidR="0090152E" w:rsidRDefault="00B16CE8" w:rsidP="00A877FC">
      <w:pPr>
        <w:rPr>
          <w:rStyle w:val="Hyperlink"/>
        </w:rPr>
      </w:pPr>
      <w:r>
        <w:t>Hawaii Tasks</w:t>
      </w:r>
      <w:r>
        <w:br/>
      </w:r>
      <w:hyperlink r:id="rId12" w:history="1">
        <w:r w:rsidR="0090152E" w:rsidRPr="00812CA1">
          <w:rPr>
            <w:rStyle w:val="Hyperlink"/>
          </w:rPr>
          <w:t>http://standardstoolkit.k12.hi.us/gr-k-recognizing-representing-comparing-numbers-2/</w:t>
        </w:r>
      </w:hyperlink>
    </w:p>
    <w:p w14:paraId="596492A1" w14:textId="77777777" w:rsidR="00B16CE8" w:rsidRDefault="00DA16E5" w:rsidP="00B16CE8">
      <w:hyperlink r:id="rId13" w:history="1">
        <w:r w:rsidR="00B16CE8" w:rsidRPr="00812CA1">
          <w:rPr>
            <w:rStyle w:val="Hyperlink"/>
          </w:rPr>
          <w:t>http://standardstoolkit.k12.hi.us/mystery-bags-q1-q2-k-cc-3-k-cc-4-k-cc-5-k-cc-6/</w:t>
        </w:r>
      </w:hyperlink>
    </w:p>
    <w:p w14:paraId="025A1989" w14:textId="77777777" w:rsidR="00B16CE8" w:rsidRDefault="00DA16E5" w:rsidP="00B16CE8">
      <w:hyperlink r:id="rId14" w:history="1">
        <w:r w:rsidR="00B16CE8" w:rsidRPr="00812CA1">
          <w:rPr>
            <w:rStyle w:val="Hyperlink"/>
          </w:rPr>
          <w:t>http://standardstoolkit.k12.hi.us/mystery-bag-q3-q4-k-cc-3-k-cc-4-k-cc-5/</w:t>
        </w:r>
      </w:hyperlink>
    </w:p>
    <w:p w14:paraId="55925796" w14:textId="77777777" w:rsidR="00B16CE8" w:rsidRDefault="00DA16E5" w:rsidP="00A877FC">
      <w:hyperlink r:id="rId15" w:history="1">
        <w:r w:rsidR="00B16CE8" w:rsidRPr="00812CA1">
          <w:rPr>
            <w:rStyle w:val="Hyperlink"/>
          </w:rPr>
          <w:t>http://standardstoolkit.k12.hi.us/graphing-sort-k-md-3k-cc-3k-cc-5k-cc-6/</w:t>
        </w:r>
      </w:hyperlink>
    </w:p>
    <w:p w14:paraId="6A3705E2" w14:textId="77777777" w:rsidR="0090152E" w:rsidRDefault="00B16CE8" w:rsidP="00A877FC">
      <w:pPr>
        <w:rPr>
          <w:rStyle w:val="Hyperlink"/>
        </w:rPr>
      </w:pPr>
      <w:r>
        <w:t>Illinois Math Shift Kit Task</w:t>
      </w:r>
      <w:r>
        <w:br/>
      </w:r>
      <w:r w:rsidR="0090152E" w:rsidRPr="0090152E">
        <w:rPr>
          <w:rStyle w:val="Hyperlink"/>
        </w:rPr>
        <w:t>http://education.illinoisstate.edu/downloads/casei/math/4.%20K%20Letters%20in%20your%20Name%20Task2.pdf</w:t>
      </w:r>
    </w:p>
    <w:p w14:paraId="5BE9B1A0" w14:textId="77777777" w:rsidR="00C11975" w:rsidRDefault="00C11975" w:rsidP="00A877FC"/>
    <w:p w14:paraId="2F503100" w14:textId="77777777" w:rsidR="00A877FC" w:rsidRDefault="00A877FC" w:rsidP="00A877FC"/>
    <w:sectPr w:rsidR="00A877FC">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2DE755" w14:textId="77777777" w:rsidR="00DA16E5" w:rsidRDefault="00DA16E5" w:rsidP="00D55F2C">
      <w:pPr>
        <w:spacing w:after="0" w:line="240" w:lineRule="auto"/>
      </w:pPr>
      <w:r>
        <w:separator/>
      </w:r>
    </w:p>
  </w:endnote>
  <w:endnote w:type="continuationSeparator" w:id="0">
    <w:p w14:paraId="49D68D58" w14:textId="77777777" w:rsidR="00DA16E5" w:rsidRDefault="00DA16E5" w:rsidP="00D55F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ockwell Extra Bold">
    <w:panose1 w:val="020609030405050204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3956B1" w14:textId="77777777" w:rsidR="00D55F2C" w:rsidRDefault="00DA16E5" w:rsidP="00D55F2C">
    <w:pPr>
      <w:pStyle w:val="Footer"/>
      <w:jc w:val="right"/>
    </w:pPr>
    <w:hyperlink r:id="rId1" w:history="1">
      <w:r w:rsidR="00D55F2C">
        <w:rPr>
          <w:rStyle w:val="Hyperlink"/>
        </w:rPr>
        <w:t>http://www.ilteachandtalk.org/</w:t>
      </w:r>
    </w:hyperlink>
    <w:r w:rsidR="00D55F2C">
      <w:t xml:space="preserve">           </w:t>
    </w:r>
    <w:r w:rsidR="00D55F2C">
      <w:rPr>
        <w:noProof/>
      </w:rPr>
      <w:drawing>
        <wp:inline distT="0" distB="0" distL="0" distR="0" wp14:anchorId="18F1F05D" wp14:editId="149EDEF4">
          <wp:extent cx="666750" cy="666750"/>
          <wp:effectExtent l="0" t="0" r="0" b="0"/>
          <wp:docPr id="17" name="Picture 17" descr="Teach_and_Ta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ach_and_Tal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66750" cy="6667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9EA377" w14:textId="77777777" w:rsidR="00DA16E5" w:rsidRDefault="00DA16E5" w:rsidP="00D55F2C">
      <w:pPr>
        <w:spacing w:after="0" w:line="240" w:lineRule="auto"/>
      </w:pPr>
      <w:r>
        <w:separator/>
      </w:r>
    </w:p>
  </w:footnote>
  <w:footnote w:type="continuationSeparator" w:id="0">
    <w:p w14:paraId="447FF505" w14:textId="77777777" w:rsidR="00DA16E5" w:rsidRDefault="00DA16E5" w:rsidP="00D55F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53636B"/>
    <w:multiLevelType w:val="hybridMultilevel"/>
    <w:tmpl w:val="AB3EE9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582684"/>
    <w:multiLevelType w:val="hybridMultilevel"/>
    <w:tmpl w:val="8D58EEC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DC1090"/>
    <w:multiLevelType w:val="hybridMultilevel"/>
    <w:tmpl w:val="3E8AB3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B983131"/>
    <w:multiLevelType w:val="hybridMultilevel"/>
    <w:tmpl w:val="E0F0D7B0"/>
    <w:lvl w:ilvl="0" w:tplc="7D86FE2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181F2E"/>
    <w:multiLevelType w:val="hybridMultilevel"/>
    <w:tmpl w:val="D0A034CE"/>
    <w:lvl w:ilvl="0" w:tplc="78F4BF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EC36FAA"/>
    <w:multiLevelType w:val="hybridMultilevel"/>
    <w:tmpl w:val="21622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97C6E6F"/>
    <w:multiLevelType w:val="hybridMultilevel"/>
    <w:tmpl w:val="B8460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5"/>
  </w:num>
  <w:num w:numId="5">
    <w:abstractNumId w:val="3"/>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163DE"/>
    <w:rsid w:val="00045BA9"/>
    <w:rsid w:val="00143C93"/>
    <w:rsid w:val="003163DE"/>
    <w:rsid w:val="003355B3"/>
    <w:rsid w:val="00440F18"/>
    <w:rsid w:val="00484343"/>
    <w:rsid w:val="00487389"/>
    <w:rsid w:val="00497FBC"/>
    <w:rsid w:val="004B7572"/>
    <w:rsid w:val="0058538A"/>
    <w:rsid w:val="0064092D"/>
    <w:rsid w:val="00653525"/>
    <w:rsid w:val="006F0DA9"/>
    <w:rsid w:val="007A7052"/>
    <w:rsid w:val="007F04EE"/>
    <w:rsid w:val="008B59AE"/>
    <w:rsid w:val="0090152E"/>
    <w:rsid w:val="009627DF"/>
    <w:rsid w:val="009A042B"/>
    <w:rsid w:val="00A455BF"/>
    <w:rsid w:val="00A877FC"/>
    <w:rsid w:val="00A96FD1"/>
    <w:rsid w:val="00B12A44"/>
    <w:rsid w:val="00B16CE8"/>
    <w:rsid w:val="00B425F3"/>
    <w:rsid w:val="00B87039"/>
    <w:rsid w:val="00BC29C2"/>
    <w:rsid w:val="00C11975"/>
    <w:rsid w:val="00C53FA7"/>
    <w:rsid w:val="00C96839"/>
    <w:rsid w:val="00CB3F82"/>
    <w:rsid w:val="00D51AF2"/>
    <w:rsid w:val="00D55F2C"/>
    <w:rsid w:val="00DA16E5"/>
    <w:rsid w:val="00DD7201"/>
    <w:rsid w:val="00E0649A"/>
    <w:rsid w:val="00E41416"/>
    <w:rsid w:val="00EB0DEB"/>
    <w:rsid w:val="00F03AD9"/>
    <w:rsid w:val="00F930F3"/>
    <w:rsid w:val="00FD0BD7"/>
    <w:rsid w:val="00FD15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AFECF"/>
  <w15:docId w15:val="{A1B30932-CDA6-4559-A4E2-7CC6A3139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63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63DE"/>
    <w:pPr>
      <w:ind w:left="720"/>
      <w:contextualSpacing/>
    </w:pPr>
  </w:style>
  <w:style w:type="table" w:styleId="TableGrid">
    <w:name w:val="Table Grid"/>
    <w:basedOn w:val="TableNormal"/>
    <w:uiPriority w:val="59"/>
    <w:rsid w:val="004843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843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4343"/>
    <w:rPr>
      <w:rFonts w:ascii="Tahoma" w:hAnsi="Tahoma" w:cs="Tahoma"/>
      <w:sz w:val="16"/>
      <w:szCs w:val="16"/>
    </w:rPr>
  </w:style>
  <w:style w:type="character" w:styleId="Hyperlink">
    <w:name w:val="Hyperlink"/>
    <w:basedOn w:val="DefaultParagraphFont"/>
    <w:uiPriority w:val="99"/>
    <w:unhideWhenUsed/>
    <w:rsid w:val="00A877FC"/>
    <w:rPr>
      <w:color w:val="0000FF" w:themeColor="hyperlink"/>
      <w:u w:val="single"/>
    </w:rPr>
  </w:style>
  <w:style w:type="paragraph" w:styleId="Header">
    <w:name w:val="header"/>
    <w:basedOn w:val="Normal"/>
    <w:link w:val="HeaderChar"/>
    <w:uiPriority w:val="99"/>
    <w:unhideWhenUsed/>
    <w:rsid w:val="00D55F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5F2C"/>
  </w:style>
  <w:style w:type="paragraph" w:styleId="Footer">
    <w:name w:val="footer"/>
    <w:basedOn w:val="Normal"/>
    <w:link w:val="FooterChar"/>
    <w:uiPriority w:val="99"/>
    <w:unhideWhenUsed/>
    <w:rsid w:val="00D55F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5F2C"/>
  </w:style>
  <w:style w:type="character" w:styleId="UnresolvedMention">
    <w:name w:val="Unresolved Mention"/>
    <w:basedOn w:val="DefaultParagraphFont"/>
    <w:uiPriority w:val="99"/>
    <w:semiHidden/>
    <w:unhideWhenUsed/>
    <w:rsid w:val="00FD15F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katm.org/wp/wp-content/uploads/flipbooks/KFlipBookedited.pdf" TargetMode="External"/><Relationship Id="rId13" Type="http://schemas.openxmlformats.org/officeDocument/2006/relationships/hyperlink" Target="http://standardstoolkit.k12.hi.us/mystery-bags-q1-q2-k-cc-3-k-cc-4-k-cc-5-k-cc-6/"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elisa@ksu.edu" TargetMode="External"/><Relationship Id="rId12" Type="http://schemas.openxmlformats.org/officeDocument/2006/relationships/hyperlink" Target="http://standardstoolkit.k12.hi.us/gr-k-recognizing-representing-comparing-numbers-2/"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llustrativemathematics.org/illustrations/1420" TargetMode="External"/><Relationship Id="rId5" Type="http://schemas.openxmlformats.org/officeDocument/2006/relationships/footnotes" Target="footnotes.xml"/><Relationship Id="rId15" Type="http://schemas.openxmlformats.org/officeDocument/2006/relationships/hyperlink" Target="http://standardstoolkit.k12.hi.us/graphing-sort-k-md-3k-cc-3k-cc-5k-cc-6/" TargetMode="External"/><Relationship Id="rId10" Type="http://schemas.openxmlformats.org/officeDocument/2006/relationships/hyperlink" Target="https://www.k-5mathteachingresources.com/kindergarten-math-activities.html" TargetMode="External"/><Relationship Id="rId4" Type="http://schemas.openxmlformats.org/officeDocument/2006/relationships/webSettings" Target="webSettings.xml"/><Relationship Id="rId9" Type="http://schemas.openxmlformats.org/officeDocument/2006/relationships/hyperlink" Target="http://parcconline.org/sites/parcc/files/PARCCMCFMathematicsNovember2012V3_FINAL_0.pdf" TargetMode="External"/><Relationship Id="rId14" Type="http://schemas.openxmlformats.org/officeDocument/2006/relationships/hyperlink" Target="http://standardstoolkit.k12.hi.us/mystery-bag-q3-q4-k-cc-3-k-cc-4-k-cc-5/"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ilteachandtal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1275</Words>
  <Characters>7271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American Institutes for Research</Company>
  <LinksUpToDate>false</LinksUpToDate>
  <CharactersWithSpaces>8529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Cartier, Dana</dc:creator>
  <cp:lastModifiedBy>lisa ward</cp:lastModifiedBy>
  <cp:revision>4</cp:revision>
  <dcterms:created xsi:type="dcterms:W3CDTF">2015-05-12T15:19:00Z</dcterms:created>
  <dcterms:modified xsi:type="dcterms:W3CDTF">2018-04-25T21:52:00Z</dcterms:modified>
</cp:coreProperties>
</file>