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8E3C2D" w:rsidRPr="008E3C2D" w:rsidRDefault="00454DC9"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8E3C2D" w:rsidRPr="008E3C2D" w:rsidRDefault="00454DC9"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495FBB" w:rsidRPr="00F8663D" w:rsidRDefault="001419FD" w:rsidP="00495FBB">
                            <w:pPr>
                              <w:rPr>
                                <w:b/>
                                <w:sz w:val="40"/>
                              </w:rPr>
                            </w:pPr>
                            <w:proofErr w:type="gramStart"/>
                            <w:r>
                              <w:rPr>
                                <w:b/>
                                <w:sz w:val="40"/>
                              </w:rPr>
                              <w:t>3.OA.7</w:t>
                            </w:r>
                            <w:proofErr w:type="gramEnd"/>
                            <w:r>
                              <w:rPr>
                                <w:b/>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495FBB" w:rsidRPr="00F8663D" w:rsidRDefault="001419FD" w:rsidP="00495FBB">
                      <w:pPr>
                        <w:rPr>
                          <w:b/>
                          <w:sz w:val="40"/>
                        </w:rPr>
                      </w:pPr>
                      <w:proofErr w:type="gramStart"/>
                      <w:r>
                        <w:rPr>
                          <w:b/>
                          <w:sz w:val="40"/>
                        </w:rPr>
                        <w:t>3.OA.7</w:t>
                      </w:r>
                      <w:proofErr w:type="gramEnd"/>
                      <w:r>
                        <w:rPr>
                          <w:b/>
                          <w:sz w:val="40"/>
                        </w:rPr>
                        <w:t xml:space="preserve"> </w:t>
                      </w:r>
                    </w:p>
                  </w:txbxContent>
                </v:textbox>
              </v:roundrect>
            </w:pict>
          </mc:Fallback>
        </mc:AlternateContent>
      </w:r>
    </w:p>
    <w:p w:rsidR="00495FBB" w:rsidRDefault="00495FBB" w:rsidP="00495FBB"/>
    <w:p w:rsidR="008A3898" w:rsidRPr="008A3898" w:rsidRDefault="00C306F1" w:rsidP="00495FBB">
      <w:pPr>
        <w:rPr>
          <w:rFonts w:ascii="Arial" w:hAnsi="Arial" w:cs="Arial"/>
          <w:b/>
        </w:rPr>
      </w:pPr>
      <w:r>
        <w:rPr>
          <w:rFonts w:ascii="Arial" w:hAnsi="Arial" w:cs="Arial"/>
          <w:b/>
        </w:rPr>
        <w:t>Multiply and Divide within 100</w:t>
      </w:r>
    </w:p>
    <w:p w:rsidR="00495FBB" w:rsidRDefault="00C306F1" w:rsidP="00495FBB">
      <w:pPr>
        <w:rPr>
          <w:rFonts w:ascii="Arial" w:hAnsi="Arial" w:cs="Arial"/>
        </w:rPr>
      </w:pPr>
      <w:proofErr w:type="gramStart"/>
      <w:r>
        <w:rPr>
          <w:rFonts w:ascii="Arial" w:hAnsi="Arial" w:cs="Arial"/>
        </w:rPr>
        <w:t>3.OA.7</w:t>
      </w:r>
      <w:proofErr w:type="gramEnd"/>
      <w:r>
        <w:rPr>
          <w:rFonts w:ascii="Arial" w:hAnsi="Arial" w:cs="Arial"/>
        </w:rPr>
        <w:t xml:space="preserve"> </w:t>
      </w:r>
      <w:r w:rsidR="0006743C" w:rsidRPr="008A3898">
        <w:rPr>
          <w:rFonts w:ascii="Arial" w:hAnsi="Arial" w:cs="Arial"/>
        </w:rPr>
        <w:t xml:space="preserve">  </w:t>
      </w:r>
      <w:r w:rsidRPr="004E1FAC">
        <w:rPr>
          <w:rFonts w:ascii="Arial" w:hAnsi="Arial" w:cs="Arial"/>
          <w:highlight w:val="yellow"/>
        </w:rPr>
        <w:t xml:space="preserve">Fluently multiply and divide within 100, using strategies such as the relationship between multiplication and division (e.g., knowing that 8 x 5 = 40, one knows 40 </w:t>
      </w:r>
      <m:oMath>
        <m:r>
          <w:rPr>
            <w:rFonts w:ascii="Cambria Math" w:hAnsi="Cambria Math" w:cs="Arial"/>
            <w:highlight w:val="yellow"/>
          </w:rPr>
          <m:t>÷</m:t>
        </m:r>
      </m:oMath>
      <w:r w:rsidRPr="004E1FAC">
        <w:rPr>
          <w:rFonts w:ascii="Arial" w:eastAsiaTheme="minorEastAsia" w:hAnsi="Arial" w:cs="Arial"/>
          <w:highlight w:val="yellow"/>
        </w:rPr>
        <w:t xml:space="preserve"> 5 = 8)  or properties of operations.</w:t>
      </w:r>
      <w:r>
        <w:rPr>
          <w:rFonts w:ascii="Arial" w:eastAsiaTheme="minorEastAsia" w:hAnsi="Arial" w:cs="Arial"/>
        </w:rPr>
        <w:t xml:space="preserve"> By the end of Grade 3, know from memory all products of two one-digit numbers. </w:t>
      </w:r>
      <w:r w:rsidR="00190886">
        <w:rPr>
          <w:rFonts w:ascii="Arial" w:hAnsi="Arial" w:cs="Arial"/>
        </w:rPr>
        <w:t xml:space="preserve"> </w:t>
      </w:r>
    </w:p>
    <w:p w:rsidR="00190886" w:rsidRPr="00E96F3C" w:rsidRDefault="00190886" w:rsidP="00495FBB">
      <w:pPr>
        <w:rPr>
          <w:rFonts w:cstheme="minorHAnsi"/>
          <w:b/>
          <w:sz w:val="24"/>
        </w:rPr>
      </w:pPr>
      <w:r w:rsidRPr="008A3898">
        <w:rPr>
          <w:rFonts w:ascii="Arial" w:hAnsi="Arial" w:cs="Arial"/>
          <w:noProof/>
        </w:rPr>
        <mc:AlternateContent>
          <mc:Choice Requires="wps">
            <w:drawing>
              <wp:anchor distT="0" distB="0" distL="114300" distR="114300" simplePos="0" relativeHeight="251671552" behindDoc="0" locked="0" layoutInCell="1" allowOverlap="1" wp14:anchorId="40F3DF2B" wp14:editId="66C54132">
                <wp:simplePos x="0" y="0"/>
                <wp:positionH relativeFrom="column">
                  <wp:posOffset>-47708</wp:posOffset>
                </wp:positionH>
                <wp:positionV relativeFrom="paragraph">
                  <wp:posOffset>78961</wp:posOffset>
                </wp:positionV>
                <wp:extent cx="6057900" cy="485029"/>
                <wp:effectExtent l="0" t="0" r="19050" b="10795"/>
                <wp:wrapNone/>
                <wp:docPr id="9" name="Rounded Rectangle 9"/>
                <wp:cNvGraphicFramePr/>
                <a:graphic xmlns:a="http://schemas.openxmlformats.org/drawingml/2006/main">
                  <a:graphicData uri="http://schemas.microsoft.com/office/word/2010/wordprocessingShape">
                    <wps:wsp>
                      <wps:cNvSpPr/>
                      <wps:spPr>
                        <a:xfrm>
                          <a:off x="0" y="0"/>
                          <a:ext cx="6057900" cy="485029"/>
                        </a:xfrm>
                        <a:prstGeom prst="roundRect">
                          <a:avLst/>
                        </a:prstGeom>
                        <a:solidFill>
                          <a:srgbClr val="4F81BD"/>
                        </a:solidFill>
                        <a:ln w="25400" cap="flat" cmpd="sng" algn="ctr">
                          <a:solidFill>
                            <a:srgbClr val="4F81BD">
                              <a:shade val="50000"/>
                            </a:srgbClr>
                          </a:solidFill>
                          <a:prstDash val="solid"/>
                        </a:ln>
                        <a:effectLst/>
                      </wps:spPr>
                      <wps:txbx>
                        <w:txbxContent>
                          <w:p w:rsidR="0006743C" w:rsidRPr="004E1FAC" w:rsidRDefault="00C306F1" w:rsidP="004E1FAC">
                            <w:pPr>
                              <w:rPr>
                                <w:b/>
                                <w:sz w:val="32"/>
                              </w:rPr>
                            </w:pPr>
                            <w:r w:rsidRPr="004E1FAC">
                              <w:rPr>
                                <w:b/>
                                <w:color w:val="FFFFFF" w:themeColor="background1"/>
                                <w:sz w:val="32"/>
                              </w:rPr>
                              <w:t>Fluently multiply and divide within 100</w:t>
                            </w:r>
                          </w:p>
                          <w:p w:rsidR="00495FBB" w:rsidRPr="0006743C" w:rsidRDefault="00495FBB" w:rsidP="00495FBB">
                            <w:pPr>
                              <w:rPr>
                                <w:b/>
                                <w:color w:val="FFFFFF" w:themeColor="background1"/>
                                <w:sz w:val="24"/>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margin-left:-3.75pt;margin-top:6.2pt;width:477pt;height:3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" fillcolor="#4f81bd" strokecolor="#385d8a" strokeweight="2pt">
                <v:textbox>
                  <w:txbxContent>
                    <w:p w:rsidR="0006743C" w:rsidRPr="004E1FAC" w:rsidRDefault="00C306F1" w:rsidP="004E1FAC">
                      <w:pPr>
                        <w:rPr>
                          <w:b/>
                          <w:sz w:val="32"/>
                        </w:rPr>
                      </w:pPr>
                      <w:r w:rsidRPr="004E1FAC">
                        <w:rPr>
                          <w:b/>
                          <w:color w:val="FFFFFF" w:themeColor="background1"/>
                          <w:sz w:val="32"/>
                        </w:rPr>
                        <w:t>Fluently multiply and divide within 100</w:t>
                      </w:r>
                    </w:p>
                    <w:p w:rsidR="00495FBB" w:rsidRPr="0006743C" w:rsidRDefault="00495FBB" w:rsidP="00495FBB">
                      <w:pPr>
                        <w:rPr>
                          <w:b/>
                          <w:color w:val="FFFFFF" w:themeColor="background1"/>
                          <w:sz w:val="24"/>
                          <w:szCs w:val="32"/>
                        </w:rPr>
                      </w:pPr>
                    </w:p>
                  </w:txbxContent>
                </v:textbox>
              </v:roundrect>
            </w:pict>
          </mc:Fallback>
        </mc:AlternateContent>
      </w:r>
    </w:p>
    <w:p w:rsidR="00495FBB" w:rsidRDefault="00495FBB" w:rsidP="00495FBB"/>
    <w:p w:rsidR="00495FBB" w:rsidRPr="004E1FAC" w:rsidRDefault="00C306F1" w:rsidP="00495FBB">
      <w:pPr>
        <w:rPr>
          <w:rFonts w:ascii="Arial" w:hAnsi="Arial" w:cs="Arial"/>
        </w:rPr>
      </w:pPr>
      <w:r w:rsidRPr="004E1FAC">
        <w:rPr>
          <w:rFonts w:ascii="Arial" w:hAnsi="Arial" w:cs="Arial"/>
        </w:rPr>
        <w:t>Students ne</w:t>
      </w:r>
      <w:r w:rsidR="00A17315" w:rsidRPr="004E1FAC">
        <w:rPr>
          <w:rFonts w:ascii="Arial" w:hAnsi="Arial" w:cs="Arial"/>
        </w:rPr>
        <w:t>ed to practice multiplication, t</w:t>
      </w:r>
      <w:r w:rsidRPr="004E1FAC">
        <w:rPr>
          <w:rFonts w:ascii="Arial" w:hAnsi="Arial" w:cs="Arial"/>
        </w:rPr>
        <w:t xml:space="preserve">his goes beyond just memorizing their facts.  Students need a strategy in order to multiply numbers quickly.  </w:t>
      </w:r>
      <w:r w:rsidRPr="004E1FAC">
        <w:rPr>
          <w:rFonts w:ascii="Arial" w:hAnsi="Arial" w:cs="Arial"/>
          <w:b/>
        </w:rPr>
        <w:t>Daily Disc</w:t>
      </w:r>
      <w:r w:rsidR="004E1FAC" w:rsidRPr="004E1FAC">
        <w:rPr>
          <w:rFonts w:ascii="Arial" w:hAnsi="Arial" w:cs="Arial"/>
          <w:b/>
        </w:rPr>
        <w:t>ourse</w:t>
      </w:r>
      <w:r w:rsidRPr="004E1FAC">
        <w:rPr>
          <w:rFonts w:ascii="Arial" w:hAnsi="Arial" w:cs="Arial"/>
          <w:b/>
        </w:rPr>
        <w:t>s</w:t>
      </w:r>
      <w:r w:rsidRPr="004E1FAC">
        <w:rPr>
          <w:rFonts w:ascii="Arial" w:hAnsi="Arial" w:cs="Arial"/>
        </w:rPr>
        <w:t xml:space="preserve"> that help to </w:t>
      </w:r>
      <w:r w:rsidR="00BB411B" w:rsidRPr="004E1FAC">
        <w:rPr>
          <w:rFonts w:ascii="Arial" w:hAnsi="Arial" w:cs="Arial"/>
        </w:rPr>
        <w:t>demonstrate</w:t>
      </w:r>
      <w:r w:rsidRPr="004E1FAC">
        <w:rPr>
          <w:rFonts w:ascii="Arial" w:hAnsi="Arial" w:cs="Arial"/>
        </w:rPr>
        <w:t xml:space="preserve"> the way students think about solving multiplication will help students become fluent and to see the relationship between multiplication and division.  </w:t>
      </w:r>
    </w:p>
    <w:p w:rsidR="00C306F1" w:rsidRPr="004E1FAC" w:rsidRDefault="00C306F1" w:rsidP="00495FBB">
      <w:pPr>
        <w:rPr>
          <w:rFonts w:ascii="Arial" w:hAnsi="Arial" w:cs="Arial"/>
        </w:rPr>
      </w:pPr>
      <w:r w:rsidRPr="004E1FAC">
        <w:rPr>
          <w:rFonts w:ascii="Arial" w:hAnsi="Arial" w:cs="Arial"/>
        </w:rPr>
        <w:t xml:space="preserve">For example, the multiplication fact 4 X 7 could be difficult for students to remember.  A strategy they could use </w:t>
      </w:r>
      <w:r w:rsidR="00FA33F2" w:rsidRPr="004E1FAC">
        <w:rPr>
          <w:rFonts w:ascii="Arial" w:hAnsi="Arial" w:cs="Arial"/>
        </w:rPr>
        <w:t xml:space="preserve">in order to get the answer would be to </w:t>
      </w:r>
      <w:r w:rsidR="00FA33F2" w:rsidRPr="004E1FAC">
        <w:rPr>
          <w:rFonts w:ascii="Arial" w:hAnsi="Arial" w:cs="Arial"/>
          <w:i/>
        </w:rPr>
        <w:t>decompose</w:t>
      </w:r>
      <w:r w:rsidR="005B73DA" w:rsidRPr="004E1FAC">
        <w:rPr>
          <w:rFonts w:ascii="Arial" w:hAnsi="Arial" w:cs="Arial"/>
        </w:rPr>
        <w:t xml:space="preserve"> and </w:t>
      </w:r>
      <w:r w:rsidR="008A2A2C" w:rsidRPr="004E1FAC">
        <w:rPr>
          <w:rFonts w:ascii="Arial" w:hAnsi="Arial" w:cs="Arial"/>
        </w:rPr>
        <w:t>establish</w:t>
      </w:r>
      <w:r w:rsidR="005B73DA" w:rsidRPr="004E1FAC">
        <w:rPr>
          <w:rFonts w:ascii="Arial" w:hAnsi="Arial" w:cs="Arial"/>
        </w:rPr>
        <w:t xml:space="preserve"> the foundation for distributive property</w:t>
      </w:r>
      <w:r w:rsidR="00FA33F2" w:rsidRPr="004E1FAC">
        <w:rPr>
          <w:rFonts w:ascii="Arial" w:hAnsi="Arial" w:cs="Arial"/>
        </w:rPr>
        <w:t>.</w:t>
      </w:r>
    </w:p>
    <w:p w:rsidR="00FA33F2" w:rsidRPr="004E1FAC" w:rsidRDefault="00FA33F2" w:rsidP="00495FBB">
      <w:pPr>
        <w:rPr>
          <w:rFonts w:ascii="Arial" w:hAnsi="Arial" w:cs="Arial"/>
          <w:b/>
        </w:rPr>
      </w:pPr>
      <w:r w:rsidRPr="004E1FAC">
        <w:rPr>
          <w:rFonts w:ascii="Arial" w:hAnsi="Arial" w:cs="Arial"/>
          <w:b/>
        </w:rPr>
        <w:t xml:space="preserve">4 x 7 = 28 </w:t>
      </w:r>
    </w:p>
    <w:p w:rsidR="00FA33F2" w:rsidRPr="004E1FAC" w:rsidRDefault="00FA33F2" w:rsidP="00495FBB">
      <w:pPr>
        <w:rPr>
          <w:rFonts w:ascii="Arial" w:hAnsi="Arial" w:cs="Arial"/>
        </w:rPr>
      </w:pPr>
      <w:r w:rsidRPr="004E1FAC">
        <w:rPr>
          <w:rFonts w:ascii="Arial" w:hAnsi="Arial" w:cs="Arial"/>
        </w:rPr>
        <w:t>Student 1 says:  “I know that 4 can be split into 2 and 2.  I know 7 x 2 = 14 so I can add 14 + 14 to get 28.</w:t>
      </w:r>
      <w:r w:rsidR="004E1FAC" w:rsidRPr="004E1FAC">
        <w:rPr>
          <w:rFonts w:ascii="Arial" w:hAnsi="Arial" w:cs="Arial"/>
        </w:rPr>
        <w:t>”</w:t>
      </w:r>
    </w:p>
    <w:p w:rsidR="00FA33F2" w:rsidRPr="004E1FAC" w:rsidRDefault="004E1FAC" w:rsidP="00495FBB">
      <w:pPr>
        <w:rPr>
          <w:rFonts w:ascii="Arial" w:hAnsi="Arial" w:cs="Arial"/>
        </w:rPr>
      </w:pPr>
      <w:r w:rsidRPr="004E1FAC">
        <w:rPr>
          <w:rFonts w:ascii="Arial" w:hAnsi="Arial" w:cs="Arial"/>
        </w:rPr>
        <w:t>Student 2 says: “</w:t>
      </w:r>
      <w:r w:rsidR="00FA33F2" w:rsidRPr="004E1FAC">
        <w:rPr>
          <w:rFonts w:ascii="Arial" w:hAnsi="Arial" w:cs="Arial"/>
        </w:rPr>
        <w:t xml:space="preserve">I know that 7 can be split into 5 and 2.  I know 4 x 5 = 20, now I just need to add 2 more </w:t>
      </w:r>
      <w:proofErr w:type="gramStart"/>
      <w:r w:rsidR="00FA33F2" w:rsidRPr="004E1FAC">
        <w:rPr>
          <w:rFonts w:ascii="Arial" w:hAnsi="Arial" w:cs="Arial"/>
        </w:rPr>
        <w:t>4’s</w:t>
      </w:r>
      <w:proofErr w:type="gramEnd"/>
      <w:r w:rsidR="00FA33F2" w:rsidRPr="004E1FAC">
        <w:rPr>
          <w:rFonts w:ascii="Arial" w:hAnsi="Arial" w:cs="Arial"/>
        </w:rPr>
        <w:t xml:space="preserve"> to get 20 + 8 = 28</w:t>
      </w:r>
      <w:r w:rsidRPr="004E1FAC">
        <w:rPr>
          <w:rFonts w:ascii="Arial" w:hAnsi="Arial" w:cs="Arial"/>
        </w:rPr>
        <w:t>.”</w:t>
      </w:r>
    </w:p>
    <w:p w:rsidR="008645EC" w:rsidRDefault="008645EC" w:rsidP="00495FBB"/>
    <w:p w:rsidR="008645EC" w:rsidRDefault="008645EC" w:rsidP="00495FBB"/>
    <w:p w:rsidR="008645EC" w:rsidRDefault="008645EC" w:rsidP="00495FBB"/>
    <w:p w:rsidR="008645EC" w:rsidRDefault="008645EC" w:rsidP="00495FBB"/>
    <w:p w:rsidR="008645EC" w:rsidRDefault="008645EC" w:rsidP="00495FBB"/>
    <w:p w:rsidR="008645EC" w:rsidRDefault="008645EC" w:rsidP="00495FBB"/>
    <w:p w:rsidR="008645EC" w:rsidRDefault="008645EC" w:rsidP="00495FBB"/>
    <w:p w:rsidR="005B73DA" w:rsidRPr="004E1FAC" w:rsidRDefault="005B73DA" w:rsidP="005B73DA">
      <w:pPr>
        <w:autoSpaceDE w:val="0"/>
        <w:autoSpaceDN w:val="0"/>
        <w:adjustRightInd w:val="0"/>
        <w:spacing w:after="0" w:line="240" w:lineRule="auto"/>
        <w:rPr>
          <w:rFonts w:ascii="Arial" w:hAnsi="Arial" w:cs="Arial"/>
          <w:b/>
        </w:rPr>
      </w:pPr>
      <w:r w:rsidRPr="004E1FAC">
        <w:rPr>
          <w:rFonts w:ascii="Arial" w:hAnsi="Arial" w:cs="Arial"/>
          <w:b/>
        </w:rPr>
        <w:t>Proper</w:t>
      </w:r>
      <w:r w:rsidR="00A17315" w:rsidRPr="004E1FAC">
        <w:rPr>
          <w:rFonts w:ascii="Arial" w:hAnsi="Arial" w:cs="Arial"/>
          <w:b/>
        </w:rPr>
        <w:t>ties of Operations and D</w:t>
      </w:r>
      <w:r w:rsidRPr="004E1FAC">
        <w:rPr>
          <w:rFonts w:ascii="Arial" w:hAnsi="Arial" w:cs="Arial"/>
          <w:b/>
        </w:rPr>
        <w:t>rawings</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xml:space="preserve">To develop an understanding of the distributive property, students need </w:t>
      </w:r>
      <w:r w:rsidR="005B73DA" w:rsidRPr="004E1FAC">
        <w:rPr>
          <w:rFonts w:ascii="Arial" w:hAnsi="Arial" w:cs="Arial"/>
        </w:rPr>
        <w:t xml:space="preserve">to </w:t>
      </w:r>
      <w:r w:rsidRPr="004E1FAC">
        <w:rPr>
          <w:rFonts w:ascii="Arial" w:hAnsi="Arial" w:cs="Arial"/>
        </w:rPr>
        <w:t>decompose the whole into groups. Arrays can be used to develop this understanding. To find the product of 3 × 9, students can decompose 9 into the sum of 4 and 5 and find 3 × (4 + 5).</w:t>
      </w:r>
    </w:p>
    <w:p w:rsidR="008645EC" w:rsidRDefault="008645EC" w:rsidP="008645EC">
      <w:pPr>
        <w:autoSpaceDE w:val="0"/>
        <w:autoSpaceDN w:val="0"/>
        <w:adjustRightInd w:val="0"/>
        <w:spacing w:after="0" w:line="240" w:lineRule="auto"/>
        <w:rPr>
          <w:rFonts w:ascii="Verdana" w:hAnsi="Verdana" w:cs="Verdana"/>
          <w:sz w:val="20"/>
          <w:szCs w:val="20"/>
        </w:rPr>
      </w:pPr>
    </w:p>
    <w:tbl>
      <w:tblPr>
        <w:tblStyle w:val="TableGrid"/>
        <w:tblW w:w="0" w:type="auto"/>
        <w:jc w:val="center"/>
        <w:tblLook w:val="04A0" w:firstRow="1" w:lastRow="0" w:firstColumn="1" w:lastColumn="0" w:noHBand="0" w:noVBand="1"/>
      </w:tblPr>
      <w:tblGrid>
        <w:gridCol w:w="594"/>
        <w:gridCol w:w="594"/>
        <w:gridCol w:w="594"/>
        <w:gridCol w:w="594"/>
        <w:gridCol w:w="594"/>
        <w:gridCol w:w="594"/>
        <w:gridCol w:w="594"/>
        <w:gridCol w:w="594"/>
        <w:gridCol w:w="594"/>
      </w:tblGrid>
      <w:tr w:rsidR="008645EC" w:rsidTr="008645EC">
        <w:trPr>
          <w:trHeight w:val="571"/>
          <w:jc w:val="center"/>
        </w:trPr>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jc w:val="center"/>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r>
      <w:tr w:rsidR="008645EC" w:rsidTr="008645EC">
        <w:trPr>
          <w:trHeight w:val="571"/>
          <w:jc w:val="center"/>
        </w:trPr>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r>
      <w:tr w:rsidR="008645EC" w:rsidTr="008645EC">
        <w:trPr>
          <w:trHeight w:val="600"/>
          <w:jc w:val="center"/>
        </w:trPr>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943634" w:themeFill="accent2" w:themeFillShade="BF"/>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c>
          <w:tcPr>
            <w:tcW w:w="594" w:type="dxa"/>
            <w:shd w:val="clear" w:color="auto" w:fill="548DD4" w:themeFill="text2" w:themeFillTint="99"/>
          </w:tcPr>
          <w:p w:rsidR="008645EC" w:rsidRDefault="008645EC" w:rsidP="008645EC">
            <w:pPr>
              <w:autoSpaceDE w:val="0"/>
              <w:autoSpaceDN w:val="0"/>
              <w:adjustRightInd w:val="0"/>
              <w:rPr>
                <w:rFonts w:ascii="Verdana" w:hAnsi="Verdana" w:cs="Verdana"/>
                <w:sz w:val="20"/>
                <w:szCs w:val="20"/>
              </w:rPr>
            </w:pPr>
          </w:p>
        </w:tc>
      </w:tr>
    </w:tbl>
    <w:p w:rsidR="008645EC" w:rsidRDefault="008645EC" w:rsidP="008645EC">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(3 x 4)            +                (3 x 5)</w:t>
      </w:r>
    </w:p>
    <w:p w:rsidR="008645EC" w:rsidRDefault="008645EC" w:rsidP="008645EC">
      <w:pPr>
        <w:autoSpaceDE w:val="0"/>
        <w:autoSpaceDN w:val="0"/>
        <w:adjustRightInd w:val="0"/>
        <w:spacing w:after="0" w:line="240" w:lineRule="auto"/>
        <w:rPr>
          <w:rFonts w:ascii="Verdana" w:hAnsi="Verdana" w:cs="Verdana"/>
          <w:sz w:val="20"/>
          <w:szCs w:val="20"/>
        </w:rPr>
      </w:pPr>
    </w:p>
    <w:p w:rsidR="008645EC" w:rsidRDefault="008645EC" w:rsidP="008645EC">
      <w:pPr>
        <w:autoSpaceDE w:val="0"/>
        <w:autoSpaceDN w:val="0"/>
        <w:adjustRightInd w:val="0"/>
        <w:spacing w:after="0" w:line="240" w:lineRule="auto"/>
        <w:rPr>
          <w:rFonts w:ascii="Verdana" w:hAnsi="Verdana" w:cs="Verdana"/>
          <w:sz w:val="20"/>
          <w:szCs w:val="20"/>
        </w:rPr>
      </w:pPr>
    </w:p>
    <w:p w:rsidR="008645EC" w:rsidRPr="004E1FAC" w:rsidRDefault="005B73DA" w:rsidP="008645EC">
      <w:pPr>
        <w:autoSpaceDE w:val="0"/>
        <w:autoSpaceDN w:val="0"/>
        <w:adjustRightInd w:val="0"/>
        <w:spacing w:after="0" w:line="240" w:lineRule="auto"/>
        <w:rPr>
          <w:rFonts w:ascii="Arial" w:hAnsi="Arial" w:cs="Arial"/>
          <w:b/>
        </w:rPr>
      </w:pPr>
      <w:r w:rsidRPr="004E1FAC">
        <w:rPr>
          <w:rFonts w:ascii="Arial" w:hAnsi="Arial" w:cs="Arial"/>
          <w:b/>
        </w:rPr>
        <w:t xml:space="preserve">Create easier known products: </w:t>
      </w:r>
    </w:p>
    <w:p w:rsidR="00FA33F2" w:rsidRPr="004E1FAC" w:rsidRDefault="00FA33F2" w:rsidP="00495FBB">
      <w:pPr>
        <w:rPr>
          <w:rFonts w:ascii="Arial" w:hAnsi="Arial" w:cs="Arial"/>
        </w:rPr>
      </w:pPr>
      <w:r w:rsidRPr="004E1FAC">
        <w:rPr>
          <w:rFonts w:ascii="Arial" w:hAnsi="Arial" w:cs="Arial"/>
        </w:rPr>
        <w:t xml:space="preserve">A teacher may ask students to solve 3 x 4 = 12 Students could then show how they think about 3 x 4 in order to get 12. </w:t>
      </w:r>
    </w:p>
    <w:p w:rsidR="00FA33F2" w:rsidRPr="004E1FAC" w:rsidRDefault="00FA33F2" w:rsidP="00495FBB">
      <w:pPr>
        <w:rPr>
          <w:rFonts w:ascii="Arial" w:hAnsi="Arial" w:cs="Arial"/>
        </w:rPr>
      </w:pPr>
      <w:r w:rsidRPr="004E1FAC">
        <w:rPr>
          <w:rFonts w:ascii="Arial" w:hAnsi="Arial" w:cs="Arial"/>
        </w:rPr>
        <w:t xml:space="preserve">Next the teacher may ask students to solve 3 x 5 = 15 students can show the various ways </w:t>
      </w:r>
      <w:r w:rsidR="004E1FAC">
        <w:rPr>
          <w:rFonts w:ascii="Arial" w:hAnsi="Arial" w:cs="Arial"/>
        </w:rPr>
        <w:t>in which they think about 3 x 5 to get 15</w:t>
      </w:r>
      <w:r w:rsidRPr="004E1FAC">
        <w:rPr>
          <w:rFonts w:ascii="Arial" w:hAnsi="Arial" w:cs="Arial"/>
        </w:rPr>
        <w:t xml:space="preserve">. </w:t>
      </w:r>
    </w:p>
    <w:p w:rsidR="00FA33F2" w:rsidRPr="004E1FAC" w:rsidRDefault="00FA33F2" w:rsidP="00495FBB">
      <w:pPr>
        <w:rPr>
          <w:rFonts w:ascii="Arial" w:hAnsi="Arial" w:cs="Arial"/>
        </w:rPr>
      </w:pPr>
      <w:r w:rsidRPr="004E1FAC">
        <w:rPr>
          <w:rFonts w:ascii="Arial" w:hAnsi="Arial" w:cs="Arial"/>
        </w:rPr>
        <w:t xml:space="preserve">Finally, the teacher can ask students to solve 3 x 9.  The teacher may point out that they could use the information on the board in order to solve 3 x 9.  Hopefully, students could see that (3 x 4) + (3 x 5) </w:t>
      </w:r>
      <w:proofErr w:type="gramStart"/>
      <w:r w:rsidRPr="004E1FAC">
        <w:rPr>
          <w:rFonts w:ascii="Arial" w:hAnsi="Arial" w:cs="Arial"/>
        </w:rPr>
        <w:t>is</w:t>
      </w:r>
      <w:proofErr w:type="gramEnd"/>
      <w:r w:rsidRPr="004E1FAC">
        <w:rPr>
          <w:rFonts w:ascii="Arial" w:hAnsi="Arial" w:cs="Arial"/>
        </w:rPr>
        <w:t xml:space="preserve"> the same as 3 x 9.  A way to prove this would be to draw a picture. </w:t>
      </w:r>
    </w:p>
    <w:p w:rsidR="00FA33F2" w:rsidRPr="004E1FAC" w:rsidRDefault="00FA33F2" w:rsidP="00495FBB">
      <w:pPr>
        <w:rPr>
          <w:rFonts w:ascii="Arial" w:hAnsi="Arial" w:cs="Arial"/>
        </w:rPr>
      </w:pPr>
      <w:r w:rsidRPr="004E1FAC">
        <w:rPr>
          <w:rFonts w:ascii="Arial" w:hAnsi="Arial" w:cs="Arial"/>
        </w:rPr>
        <w:t>By practicing these kind of multiplication warm-ups students will have the tools and strategies to solve any mul</w:t>
      </w:r>
      <w:r w:rsidR="00123150" w:rsidRPr="004E1FAC">
        <w:rPr>
          <w:rFonts w:ascii="Arial" w:hAnsi="Arial" w:cs="Arial"/>
        </w:rPr>
        <w:t>tiplication problem that is one-digit by one-</w:t>
      </w:r>
      <w:r w:rsidRPr="004E1FAC">
        <w:rPr>
          <w:rFonts w:ascii="Arial" w:hAnsi="Arial" w:cs="Arial"/>
        </w:rPr>
        <w:t>digit.  In terms of fluency, students will have a strategy they can use that works for th</w:t>
      </w:r>
      <w:r w:rsidR="00123150" w:rsidRPr="004E1FAC">
        <w:rPr>
          <w:rFonts w:ascii="Arial" w:hAnsi="Arial" w:cs="Arial"/>
        </w:rPr>
        <w:t>em in order to get an answer versus</w:t>
      </w:r>
      <w:r w:rsidRPr="004E1FAC">
        <w:rPr>
          <w:rFonts w:ascii="Arial" w:hAnsi="Arial" w:cs="Arial"/>
        </w:rPr>
        <w:t xml:space="preserve"> just memorization and then being stuck because they do not know the fact.  </w:t>
      </w:r>
    </w:p>
    <w:p w:rsidR="00FA33F2" w:rsidRPr="004E1FAC" w:rsidRDefault="00FA33F2" w:rsidP="00495FBB">
      <w:pPr>
        <w:rPr>
          <w:rFonts w:ascii="Arial" w:hAnsi="Arial" w:cs="Arial"/>
        </w:rPr>
      </w:pPr>
      <w:r w:rsidRPr="004E1FAC">
        <w:rPr>
          <w:rFonts w:ascii="Arial" w:hAnsi="Arial" w:cs="Arial"/>
        </w:rPr>
        <w:t>The Grade 3 Flipbook has a good definition of fluency and how it applies to 3</w:t>
      </w:r>
      <w:r w:rsidRPr="004E1FAC">
        <w:rPr>
          <w:rFonts w:ascii="Arial" w:hAnsi="Arial" w:cs="Arial"/>
          <w:vertAlign w:val="superscript"/>
        </w:rPr>
        <w:t>rd</w:t>
      </w:r>
      <w:r w:rsidRPr="004E1FAC">
        <w:rPr>
          <w:rFonts w:ascii="Arial" w:hAnsi="Arial" w:cs="Arial"/>
        </w:rPr>
        <w:t xml:space="preserve"> graders and multiplication. </w:t>
      </w:r>
    </w:p>
    <w:p w:rsidR="00FA33F2" w:rsidRDefault="008645EC" w:rsidP="004E1FAC">
      <w:pPr>
        <w:autoSpaceDE w:val="0"/>
        <w:autoSpaceDN w:val="0"/>
        <w:adjustRightInd w:val="0"/>
        <w:spacing w:after="0" w:line="240" w:lineRule="auto"/>
        <w:ind w:left="540" w:right="540"/>
        <w:rPr>
          <w:rFonts w:ascii="Arial" w:hAnsi="Arial" w:cs="Arial"/>
        </w:rPr>
      </w:pPr>
      <w:r w:rsidRPr="004E1FAC">
        <w:rPr>
          <w:rFonts w:ascii="Arial" w:hAnsi="Arial" w:cs="Arial"/>
        </w:rPr>
        <w:t>This standard uses the word fluently, which means accuracy, efficiency (</w:t>
      </w:r>
      <w:r w:rsidRPr="004E1FAC">
        <w:rPr>
          <w:rFonts w:ascii="Arial" w:hAnsi="Arial" w:cs="Arial"/>
          <w:b/>
          <w:bCs/>
        </w:rPr>
        <w:t>using a reasonable amount of steps and time</w:t>
      </w:r>
      <w:r w:rsidRPr="004E1FAC">
        <w:rPr>
          <w:rFonts w:ascii="Arial" w:hAnsi="Arial" w:cs="Arial"/>
        </w:rPr>
        <w:t>), and flexibility (using strategies such as the distributive property).</w:t>
      </w:r>
      <w:r w:rsidRPr="004E1FAC">
        <w:rPr>
          <w:rFonts w:ascii="Arial" w:hAnsi="Arial" w:cs="Arial"/>
          <w:b/>
          <w:bCs/>
        </w:rPr>
        <w:t xml:space="preserve"> </w:t>
      </w:r>
      <w:r w:rsidRPr="004E1FAC">
        <w:rPr>
          <w:rFonts w:ascii="Arial" w:hAnsi="Arial" w:cs="Arial"/>
        </w:rPr>
        <w:t xml:space="preserve">“Know from memory” does </w:t>
      </w:r>
      <w:r w:rsidRPr="004E1FAC">
        <w:rPr>
          <w:rFonts w:ascii="Arial" w:hAnsi="Arial" w:cs="Arial"/>
          <w:b/>
          <w:bCs/>
        </w:rPr>
        <w:t xml:space="preserve">not </w:t>
      </w:r>
      <w:r w:rsidRPr="004E1FAC">
        <w:rPr>
          <w:rFonts w:ascii="Arial" w:hAnsi="Arial" w:cs="Arial"/>
        </w:rPr>
        <w:t>mean focusing only on timed tests and repetitive practice, but</w:t>
      </w:r>
      <w:r w:rsidRPr="004E1FAC">
        <w:rPr>
          <w:rFonts w:ascii="Arial" w:hAnsi="Arial" w:cs="Arial"/>
          <w:b/>
          <w:bCs/>
        </w:rPr>
        <w:t xml:space="preserve"> </w:t>
      </w:r>
      <w:r w:rsidRPr="004E1FAC">
        <w:rPr>
          <w:rFonts w:ascii="Arial" w:hAnsi="Arial" w:cs="Arial"/>
        </w:rPr>
        <w:t>ample experiences working with manipulatives, pictures, arrays, word problems, and numbers to</w:t>
      </w:r>
      <w:r w:rsidRPr="004E1FAC">
        <w:rPr>
          <w:rFonts w:ascii="Arial" w:hAnsi="Arial" w:cs="Arial"/>
          <w:b/>
          <w:bCs/>
        </w:rPr>
        <w:t xml:space="preserve"> </w:t>
      </w:r>
      <w:r w:rsidRPr="004E1FAC">
        <w:rPr>
          <w:rFonts w:ascii="Arial" w:hAnsi="Arial" w:cs="Arial"/>
        </w:rPr>
        <w:t>internalize the basic facts (up to 9 x 9). Multiplying and dividing fluently refers to knowledge of procedures, knowledge of when and how to use them appropriately, and skill in performing them flexibly,</w:t>
      </w:r>
      <w:r w:rsidR="004E1FAC" w:rsidRPr="004E1FAC">
        <w:rPr>
          <w:rFonts w:ascii="Arial" w:hAnsi="Arial" w:cs="Arial"/>
        </w:rPr>
        <w:t xml:space="preserve"> accurately, and efficiently.</w:t>
      </w:r>
    </w:p>
    <w:p w:rsidR="004E1FAC" w:rsidRPr="004E1FAC" w:rsidRDefault="004E1FAC" w:rsidP="004E1FAC">
      <w:pPr>
        <w:autoSpaceDE w:val="0"/>
        <w:autoSpaceDN w:val="0"/>
        <w:adjustRightInd w:val="0"/>
        <w:spacing w:after="0" w:line="240" w:lineRule="auto"/>
        <w:ind w:left="540" w:right="540"/>
        <w:rPr>
          <w:rFonts w:ascii="Arial" w:hAnsi="Arial" w:cs="Arial"/>
        </w:rPr>
      </w:pPr>
    </w:p>
    <w:p w:rsidR="004E1FAC" w:rsidRDefault="004E1FAC" w:rsidP="004E1FAC">
      <w:pPr>
        <w:ind w:left="720" w:hanging="720"/>
        <w:rPr>
          <w:rStyle w:val="Hyperlink"/>
          <w:rFonts w:ascii="Arial" w:hAnsi="Arial" w:cs="Arial"/>
        </w:rPr>
      </w:pPr>
      <w:proofErr w:type="gramStart"/>
      <w:r w:rsidRPr="00754291">
        <w:rPr>
          <w:rFonts w:ascii="Arial" w:eastAsia="Times New Roman" w:hAnsi="Arial" w:cs="Arial"/>
        </w:rPr>
        <w:lastRenderedPageBreak/>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r w:rsidRPr="00754291">
        <w:rPr>
          <w:rFonts w:ascii="Arial" w:hAnsi="Arial" w:cs="Arial"/>
          <w:color w:val="0000FF"/>
        </w:rPr>
        <w:t>melisa@ksu.edu</w:t>
      </w:r>
      <w:r>
        <w:rPr>
          <w:rFonts w:ascii="Arial" w:hAnsi="Arial" w:cs="Arial"/>
          <w:color w:val="000000"/>
        </w:rPr>
        <w:t xml:space="preserve">. </w:t>
      </w:r>
      <w:r w:rsidRPr="00BC5529">
        <w:rPr>
          <w:rFonts w:ascii="Arial" w:hAnsi="Arial" w:cs="Arial"/>
        </w:rPr>
        <w:t xml:space="preserve">Retrieved from: </w:t>
      </w:r>
      <w:hyperlink r:id="rId8" w:history="1">
        <w:r w:rsidRPr="00952991">
          <w:rPr>
            <w:rStyle w:val="Hyperlink"/>
            <w:rFonts w:ascii="Arial" w:hAnsi="Arial" w:cs="Arial"/>
          </w:rPr>
          <w:t>http://katm.org/wp/wp-content/uploads/flipbooks/3FlipBookedited.pdf</w:t>
        </w:r>
      </w:hyperlink>
    </w:p>
    <w:p w:rsidR="004E1FAC" w:rsidRDefault="004E1FAC" w:rsidP="00495FBB"/>
    <w:p w:rsidR="00FA33F2" w:rsidRPr="004E1FAC" w:rsidRDefault="008645EC" w:rsidP="00495FBB">
      <w:pPr>
        <w:rPr>
          <w:rFonts w:ascii="Arial" w:hAnsi="Arial" w:cs="Arial"/>
        </w:rPr>
      </w:pPr>
      <w:r w:rsidRPr="004E1FAC">
        <w:rPr>
          <w:rFonts w:ascii="Arial" w:hAnsi="Arial" w:cs="Arial"/>
        </w:rPr>
        <w:t>Other Strategies to attain fluency include:</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xml:space="preserve">• Multiplication by </w:t>
      </w:r>
      <w:r w:rsidR="004E1FAC" w:rsidRPr="004E1FAC">
        <w:rPr>
          <w:rFonts w:ascii="Arial" w:hAnsi="Arial" w:cs="Arial"/>
        </w:rPr>
        <w:t>zeroes</w:t>
      </w:r>
      <w:r w:rsidRPr="004E1FAC">
        <w:rPr>
          <w:rFonts w:ascii="Arial" w:hAnsi="Arial" w:cs="Arial"/>
        </w:rPr>
        <w:t xml:space="preserve"> and ones</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Doubles (2s facts), Doubling twice (4s), Doubling three times (8s)</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Tens facts (relating to place value, 5 x 10 is 5 tens or 50)</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Five facts (half of tens)</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Skip counting (counting groups of __ and knowing how many groups have been counted)</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Square numbers (ex: 3 x 3)</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Nines (10 groups less one group, e.g., 9 x 3 is 10 groups of 3 minus one group of 3)</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Decomposing into known facts (6 x 7 is 6 x 6 plus one more group of 6)</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Turn-around facts (Commutative Property)</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 Fact families (Ex: 6 x 4 = 24; 24 ÷ 6 = 4; 24 ÷ 4 = 6; 4 x 6 = 24)</w:t>
      </w:r>
    </w:p>
    <w:p w:rsidR="008645EC" w:rsidRPr="004E1FAC" w:rsidRDefault="008645EC" w:rsidP="008645EC">
      <w:pPr>
        <w:rPr>
          <w:rFonts w:ascii="Arial" w:hAnsi="Arial" w:cs="Arial"/>
        </w:rPr>
      </w:pPr>
      <w:r w:rsidRPr="004E1FAC">
        <w:rPr>
          <w:rFonts w:ascii="Arial" w:hAnsi="Arial" w:cs="Arial"/>
        </w:rPr>
        <w:t>• Missing factors</w:t>
      </w:r>
    </w:p>
    <w:p w:rsidR="00FA33F2" w:rsidRPr="004E1FAC" w:rsidRDefault="005B73DA" w:rsidP="00495FBB">
      <w:pPr>
        <w:rPr>
          <w:rFonts w:ascii="Arial" w:hAnsi="Arial" w:cs="Arial"/>
        </w:rPr>
      </w:pPr>
      <w:r w:rsidRPr="004E1FAC">
        <w:rPr>
          <w:rFonts w:ascii="Arial" w:hAnsi="Arial" w:cs="Arial"/>
        </w:rPr>
        <w:t xml:space="preserve">Refer to the </w:t>
      </w:r>
      <w:r w:rsidR="008414DC">
        <w:rPr>
          <w:rFonts w:ascii="Arial" w:hAnsi="Arial" w:cs="Arial"/>
          <w:highlight w:val="magenta"/>
        </w:rPr>
        <w:t>3.OA.7 Daily Discourse</w:t>
      </w:r>
      <w:r w:rsidRPr="004E1FAC">
        <w:rPr>
          <w:rFonts w:ascii="Arial" w:hAnsi="Arial" w:cs="Arial"/>
          <w:highlight w:val="magenta"/>
        </w:rPr>
        <w:t xml:space="preserve"> Power Point</w:t>
      </w:r>
      <w:r w:rsidRPr="004E1FAC">
        <w:rPr>
          <w:rFonts w:ascii="Arial" w:hAnsi="Arial" w:cs="Arial"/>
        </w:rPr>
        <w:t xml:space="preserve"> for opportunities to utilize these strategies. </w:t>
      </w:r>
    </w:p>
    <w:p w:rsidR="00C306F1" w:rsidRPr="004E1FAC" w:rsidRDefault="004E1FAC" w:rsidP="00495FBB">
      <w:pPr>
        <w:rPr>
          <w:rFonts w:ascii="Arial" w:hAnsi="Arial" w:cs="Arial"/>
        </w:rPr>
      </w:pPr>
      <w:r>
        <w:rPr>
          <w:noProof/>
        </w:rPr>
        <mc:AlternateContent>
          <mc:Choice Requires="wps">
            <w:drawing>
              <wp:anchor distT="0" distB="0" distL="114300" distR="114300" simplePos="0" relativeHeight="251710464" behindDoc="0" locked="0" layoutInCell="1" allowOverlap="1" wp14:anchorId="3137A03D" wp14:editId="3E0B1BE7">
                <wp:simplePos x="0" y="0"/>
                <wp:positionH relativeFrom="column">
                  <wp:posOffset>1990725</wp:posOffset>
                </wp:positionH>
                <wp:positionV relativeFrom="paragraph">
                  <wp:posOffset>1020444</wp:posOffset>
                </wp:positionV>
                <wp:extent cx="2607945" cy="1152525"/>
                <wp:effectExtent l="0" t="0" r="1905" b="9525"/>
                <wp:wrapNone/>
                <wp:docPr id="16" name="Text Box 16"/>
                <wp:cNvGraphicFramePr/>
                <a:graphic xmlns:a="http://schemas.openxmlformats.org/drawingml/2006/main">
                  <a:graphicData uri="http://schemas.microsoft.com/office/word/2010/wordprocessingShape">
                    <wps:wsp>
                      <wps:cNvSpPr txBox="1"/>
                      <wps:spPr>
                        <a:xfrm>
                          <a:off x="0" y="0"/>
                          <a:ext cx="2607945"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96"/>
                              <w:gridCol w:w="396"/>
                              <w:gridCol w:w="396"/>
                              <w:gridCol w:w="396"/>
                              <w:gridCol w:w="396"/>
                              <w:gridCol w:w="396"/>
                              <w:gridCol w:w="396"/>
                              <w:gridCol w:w="396"/>
                            </w:tblGrid>
                            <w:tr w:rsidR="0093008E" w:rsidTr="0093008E">
                              <w:trPr>
                                <w:trHeight w:val="446"/>
                              </w:trPr>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r>
                            <w:tr w:rsidR="0093008E" w:rsidTr="0093008E">
                              <w:trPr>
                                <w:trHeight w:val="466"/>
                              </w:trPr>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r>
                            <w:tr w:rsidR="0093008E" w:rsidTr="0093008E">
                              <w:trPr>
                                <w:trHeight w:val="466"/>
                              </w:trPr>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r>
                          </w:tbl>
                          <w:p w:rsidR="0093008E" w:rsidRDefault="009300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156.75pt;margin-top:80.35pt;width:205.35pt;height:90.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" fillcolor="white [3201]" stroked="f" strokeweight=".5pt">
                <v:textbox>
                  <w:txbxContent>
                    <w:tbl>
                      <w:tblPr>
                        <w:tblStyle w:val="TableGrid"/>
                        <w:tblW w:w="0" w:type="auto"/>
                        <w:tblLook w:val="04A0" w:firstRow="1" w:lastRow="0" w:firstColumn="1" w:lastColumn="0" w:noHBand="0" w:noVBand="1"/>
                      </w:tblPr>
                      <w:tblGrid>
                        <w:gridCol w:w="396"/>
                        <w:gridCol w:w="396"/>
                        <w:gridCol w:w="396"/>
                        <w:gridCol w:w="396"/>
                        <w:gridCol w:w="396"/>
                        <w:gridCol w:w="396"/>
                        <w:gridCol w:w="396"/>
                        <w:gridCol w:w="396"/>
                      </w:tblGrid>
                      <w:tr w:rsidR="0093008E" w:rsidTr="0093008E">
                        <w:trPr>
                          <w:trHeight w:val="446"/>
                        </w:trPr>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r>
                      <w:tr w:rsidR="0093008E" w:rsidTr="0093008E">
                        <w:trPr>
                          <w:trHeight w:val="466"/>
                        </w:trPr>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r>
                      <w:tr w:rsidR="0093008E" w:rsidTr="0093008E">
                        <w:trPr>
                          <w:trHeight w:val="466"/>
                        </w:trPr>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0000"/>
                          </w:tcPr>
                          <w:p w:rsidR="0093008E" w:rsidRPr="0093008E" w:rsidRDefault="0093008E">
                            <w:pPr>
                              <w:rPr>
                                <w:color w:val="FF0000"/>
                              </w:rPr>
                            </w:pPr>
                          </w:p>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c>
                          <w:tcPr>
                            <w:tcW w:w="396" w:type="dxa"/>
                            <w:shd w:val="clear" w:color="auto" w:fill="FFFF00"/>
                          </w:tcPr>
                          <w:p w:rsidR="0093008E" w:rsidRDefault="0093008E"/>
                        </w:tc>
                      </w:tr>
                    </w:tbl>
                    <w:p w:rsidR="0093008E" w:rsidRDefault="0093008E"/>
                  </w:txbxContent>
                </v:textbox>
              </v:shape>
            </w:pict>
          </mc:Fallback>
        </mc:AlternateContent>
      </w:r>
      <w:r w:rsidR="00BB411B">
        <w:t>**</w:t>
      </w:r>
      <w:r w:rsidR="00BB411B" w:rsidRPr="004E1FAC">
        <w:rPr>
          <w:rFonts w:ascii="Arial" w:hAnsi="Arial" w:cs="Arial"/>
        </w:rPr>
        <w:t>Depending on the need of your students, developing this knowledge with concrete manipulatives (1</w:t>
      </w:r>
      <w:r w:rsidR="00A17315" w:rsidRPr="004E1FAC">
        <w:rPr>
          <w:rFonts w:ascii="Arial" w:hAnsi="Arial" w:cs="Arial"/>
        </w:rPr>
        <w:t>- inch square tiles</w:t>
      </w:r>
      <w:r w:rsidR="00BB411B" w:rsidRPr="004E1FAC">
        <w:rPr>
          <w:rFonts w:ascii="Arial" w:hAnsi="Arial" w:cs="Arial"/>
        </w:rPr>
        <w:t xml:space="preserve">) and drawings might need to be utilized first.  Students can make arrays and explore the different ways to decompose and compose the arrays.  Then students can move to mentally solving these problems and fluently multiplying the groups of whole numbers. </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72"/>
        <w:gridCol w:w="372"/>
        <w:gridCol w:w="372"/>
        <w:gridCol w:w="372"/>
        <w:gridCol w:w="372"/>
        <w:gridCol w:w="372"/>
        <w:gridCol w:w="372"/>
        <w:gridCol w:w="372"/>
      </w:tblGrid>
      <w:tr w:rsidR="0093008E" w:rsidTr="006E7A10">
        <w:trPr>
          <w:trHeight w:val="458"/>
        </w:trPr>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93008E">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r>
      <w:tr w:rsidR="0093008E" w:rsidTr="006E7A10">
        <w:trPr>
          <w:trHeight w:val="458"/>
        </w:trPr>
        <w:tc>
          <w:tcPr>
            <w:tcW w:w="372" w:type="dxa"/>
            <w:shd w:val="clear" w:color="auto" w:fill="FF0000"/>
          </w:tcPr>
          <w:p w:rsidR="0093008E" w:rsidRDefault="0093008E" w:rsidP="00A17315">
            <w:pPr>
              <w:jc w:val="center"/>
              <w:rPr>
                <w:noProof/>
                <w:color w:val="0000FF"/>
              </w:rPr>
            </w:pPr>
            <w:r>
              <w:rPr>
                <w:noProof/>
                <w:color w:val="0000FF"/>
              </w:rPr>
              <w:t xml:space="preserve">                                  </w:t>
            </w: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r>
      <w:tr w:rsidR="0093008E" w:rsidTr="006E7A10">
        <w:trPr>
          <w:trHeight w:val="502"/>
        </w:trPr>
        <w:tc>
          <w:tcPr>
            <w:tcW w:w="372" w:type="dxa"/>
            <w:shd w:val="clear" w:color="auto" w:fill="FF0000"/>
          </w:tcPr>
          <w:p w:rsidR="0093008E" w:rsidRDefault="0093008E" w:rsidP="00A17315">
            <w:pPr>
              <w:jc w:val="center"/>
              <w:rPr>
                <w:noProof/>
                <w:color w:val="0000FF"/>
              </w:rPr>
            </w:pPr>
            <w:r>
              <w:rPr>
                <w:noProof/>
                <w:color w:val="0000FF"/>
              </w:rPr>
              <w:t xml:space="preserve"> </w:t>
            </w: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c>
          <w:tcPr>
            <w:tcW w:w="372" w:type="dxa"/>
            <w:shd w:val="clear" w:color="auto" w:fill="FF0000"/>
          </w:tcPr>
          <w:p w:rsidR="0093008E" w:rsidRDefault="0093008E" w:rsidP="00A17315">
            <w:pPr>
              <w:jc w:val="center"/>
              <w:rPr>
                <w:noProof/>
                <w:color w:val="0000FF"/>
              </w:rPr>
            </w:pPr>
          </w:p>
        </w:tc>
      </w:tr>
    </w:tbl>
    <w:p w:rsidR="00BC589F" w:rsidRPr="0093008E" w:rsidRDefault="0093008E" w:rsidP="0093008E">
      <w:pPr>
        <w:rPr>
          <w:noProof/>
          <w:color w:val="0000FF"/>
          <w:sz w:val="6"/>
        </w:rPr>
      </w:pPr>
      <w:r>
        <w:rPr>
          <w:noProof/>
          <w:color w:val="0000FF"/>
        </w:rPr>
        <w:t xml:space="preserve">        </w:t>
      </w:r>
    </w:p>
    <w:p w:rsidR="0093008E" w:rsidRDefault="0093008E" w:rsidP="0093008E">
      <w:pPr>
        <w:rPr>
          <w:noProof/>
          <w:color w:val="0000FF"/>
        </w:rPr>
      </w:pPr>
      <w:r>
        <w:rPr>
          <w:noProof/>
          <w:color w:val="0000FF"/>
        </w:rPr>
        <w:t xml:space="preserve">                    8 x 3                            =          4  x  3              +          4 x 3 </w:t>
      </w:r>
    </w:p>
    <w:p w:rsidR="00BB411B" w:rsidRPr="004E1FAC" w:rsidRDefault="00BB411B" w:rsidP="0093008E">
      <w:pPr>
        <w:spacing w:after="0"/>
        <w:rPr>
          <w:rFonts w:ascii="Arial" w:hAnsi="Arial" w:cs="Arial"/>
          <w:b/>
        </w:rPr>
      </w:pPr>
      <w:r w:rsidRPr="004E1FAC">
        <w:rPr>
          <w:rFonts w:ascii="Arial" w:hAnsi="Arial" w:cs="Arial"/>
          <w:b/>
        </w:rPr>
        <w:t>Division</w:t>
      </w:r>
    </w:p>
    <w:p w:rsidR="00BB411B" w:rsidRPr="004E1FAC" w:rsidRDefault="00BB411B" w:rsidP="0093008E">
      <w:pPr>
        <w:spacing w:after="0"/>
        <w:rPr>
          <w:rFonts w:ascii="Arial" w:hAnsi="Arial" w:cs="Arial"/>
        </w:rPr>
      </w:pPr>
      <w:r w:rsidRPr="004E1FAC">
        <w:rPr>
          <w:rFonts w:ascii="Arial" w:hAnsi="Arial" w:cs="Arial"/>
        </w:rPr>
        <w:t xml:space="preserve">Once </w:t>
      </w:r>
      <w:r w:rsidR="00D53235" w:rsidRPr="004E1FAC">
        <w:rPr>
          <w:rFonts w:ascii="Arial" w:hAnsi="Arial" w:cs="Arial"/>
        </w:rPr>
        <w:t xml:space="preserve">students have </w:t>
      </w:r>
      <w:r w:rsidRPr="004E1FAC">
        <w:rPr>
          <w:rFonts w:ascii="Arial" w:hAnsi="Arial" w:cs="Arial"/>
        </w:rPr>
        <w:t xml:space="preserve">a strong foundation and can fluently </w:t>
      </w:r>
      <w:r w:rsidR="00D53235" w:rsidRPr="004E1FAC">
        <w:rPr>
          <w:rFonts w:ascii="Arial" w:hAnsi="Arial" w:cs="Arial"/>
        </w:rPr>
        <w:t>multiply.  Students will begin to see the relationship of multiplication and division.  For example, if I have an array that has 24 units what are my possible rows and columns (factors)</w:t>
      </w:r>
      <w:proofErr w:type="gramStart"/>
      <w:r w:rsidR="00D53235" w:rsidRPr="004E1FAC">
        <w:rPr>
          <w:rFonts w:ascii="Arial" w:hAnsi="Arial" w:cs="Arial"/>
        </w:rPr>
        <w:t>.</w:t>
      </w:r>
      <w:proofErr w:type="gramEnd"/>
      <w:r w:rsidR="00D53235" w:rsidRPr="004E1FAC">
        <w:rPr>
          <w:rFonts w:ascii="Arial" w:hAnsi="Arial" w:cs="Arial"/>
        </w:rPr>
        <w:t xml:space="preserve">  </w:t>
      </w:r>
    </w:p>
    <w:p w:rsidR="00D53235" w:rsidRPr="004E1FAC" w:rsidRDefault="00D53235" w:rsidP="00495FBB">
      <w:pPr>
        <w:rPr>
          <w:rFonts w:ascii="Arial" w:hAnsi="Arial" w:cs="Arial"/>
        </w:rPr>
      </w:pPr>
      <w:r w:rsidRPr="004E1FAC">
        <w:rPr>
          <w:rFonts w:ascii="Arial" w:hAnsi="Arial" w:cs="Arial"/>
        </w:rPr>
        <w:t xml:space="preserve">Student 1 </w:t>
      </w:r>
    </w:p>
    <w:p w:rsidR="00D53235" w:rsidRPr="004E1FAC" w:rsidRDefault="00D53235" w:rsidP="00495FBB">
      <w:pPr>
        <w:rPr>
          <w:rFonts w:ascii="Arial" w:hAnsi="Arial" w:cs="Arial"/>
        </w:rPr>
      </w:pPr>
      <w:r w:rsidRPr="004E1FAC">
        <w:rPr>
          <w:rFonts w:ascii="Arial" w:hAnsi="Arial" w:cs="Arial"/>
        </w:rPr>
        <w:t xml:space="preserve">I know that 4 x 3 = 12 and that is half of 24 so 4 x 6 = 12 </w:t>
      </w:r>
    </w:p>
    <w:p w:rsidR="00D53235" w:rsidRPr="004E1FAC" w:rsidRDefault="00D53235" w:rsidP="00495FBB">
      <w:pPr>
        <w:rPr>
          <w:rFonts w:ascii="Arial" w:hAnsi="Arial" w:cs="Arial"/>
        </w:rPr>
      </w:pPr>
      <w:r w:rsidRPr="004E1FAC">
        <w:rPr>
          <w:rFonts w:ascii="Arial" w:hAnsi="Arial" w:cs="Arial"/>
        </w:rPr>
        <w:t xml:space="preserve">Student 2 </w:t>
      </w:r>
    </w:p>
    <w:p w:rsidR="00D53235" w:rsidRPr="004E1FAC" w:rsidRDefault="004E1FAC" w:rsidP="00123150">
      <w:pPr>
        <w:spacing w:after="0"/>
        <w:rPr>
          <w:rFonts w:ascii="Arial" w:hAnsi="Arial" w:cs="Arial"/>
        </w:rPr>
      </w:pPr>
      <w:r w:rsidRPr="004E1FAC">
        <w:rPr>
          <w:rFonts w:ascii="Arial" w:hAnsi="Arial" w:cs="Arial"/>
        </w:rPr>
        <w:lastRenderedPageBreak/>
        <w:t xml:space="preserve">I know that 3 x 3 = 9 </w:t>
      </w:r>
      <w:r w:rsidR="00D53235" w:rsidRPr="004E1FAC">
        <w:rPr>
          <w:rFonts w:ascii="Arial" w:hAnsi="Arial" w:cs="Arial"/>
        </w:rPr>
        <w:t xml:space="preserve">and 3 x 3 = 9 so that is 18 of the 24    24 – 18 = 6 </w:t>
      </w:r>
    </w:p>
    <w:p w:rsidR="00D53235" w:rsidRPr="004E1FAC" w:rsidRDefault="00D53235" w:rsidP="00123150">
      <w:pPr>
        <w:spacing w:after="0"/>
        <w:rPr>
          <w:rFonts w:ascii="Arial" w:hAnsi="Arial" w:cs="Arial"/>
        </w:rPr>
      </w:pPr>
      <w:r w:rsidRPr="004E1FAC">
        <w:rPr>
          <w:rFonts w:ascii="Arial" w:hAnsi="Arial" w:cs="Arial"/>
        </w:rPr>
        <w:t xml:space="preserve">I need 6 more so 2 x 3 = 6 </w:t>
      </w:r>
    </w:p>
    <w:p w:rsidR="00D53235" w:rsidRPr="004E1FAC" w:rsidRDefault="00D53235" w:rsidP="00123150">
      <w:pPr>
        <w:spacing w:after="0"/>
        <w:rPr>
          <w:rFonts w:ascii="Arial" w:hAnsi="Arial" w:cs="Arial"/>
        </w:rPr>
      </w:pPr>
      <w:r w:rsidRPr="004E1FAC">
        <w:rPr>
          <w:rFonts w:ascii="Arial" w:hAnsi="Arial" w:cs="Arial"/>
        </w:rPr>
        <w:t xml:space="preserve">3 x (3+3+2) = 24 </w:t>
      </w:r>
    </w:p>
    <w:p w:rsidR="00D53235" w:rsidRPr="004E1FAC" w:rsidRDefault="00D53235" w:rsidP="00123150">
      <w:pPr>
        <w:spacing w:after="0"/>
        <w:rPr>
          <w:rFonts w:ascii="Arial" w:hAnsi="Arial" w:cs="Arial"/>
        </w:rPr>
      </w:pPr>
      <w:r w:rsidRPr="004E1FAC">
        <w:rPr>
          <w:rFonts w:ascii="Arial" w:hAnsi="Arial" w:cs="Arial"/>
        </w:rPr>
        <w:t xml:space="preserve">3 x 8 = 24 </w:t>
      </w:r>
    </w:p>
    <w:p w:rsidR="00123150" w:rsidRDefault="00123150" w:rsidP="00495FBB"/>
    <w:p w:rsidR="00123150" w:rsidRDefault="00123150" w:rsidP="00495FBB"/>
    <w:p w:rsidR="00D53235" w:rsidRPr="004E1FAC" w:rsidRDefault="00D53235" w:rsidP="00495FBB">
      <w:pPr>
        <w:rPr>
          <w:rFonts w:ascii="Arial" w:hAnsi="Arial" w:cs="Arial"/>
        </w:rPr>
      </w:pPr>
      <w:r w:rsidRPr="004E1FAC">
        <w:rPr>
          <w:rFonts w:ascii="Arial" w:hAnsi="Arial" w:cs="Arial"/>
        </w:rPr>
        <w:t xml:space="preserve">Students can also </w:t>
      </w:r>
      <w:r w:rsidRPr="004E1FAC">
        <w:rPr>
          <w:rFonts w:ascii="Arial" w:hAnsi="Arial" w:cs="Arial"/>
          <w:b/>
        </w:rPr>
        <w:t>think of division as multiplication</w:t>
      </w:r>
      <w:r w:rsidRPr="004E1FAC">
        <w:rPr>
          <w:rFonts w:ascii="Arial" w:hAnsi="Arial" w:cs="Arial"/>
        </w:rPr>
        <w:t xml:space="preserve">.  </w:t>
      </w:r>
    </w:p>
    <w:p w:rsidR="00D53235" w:rsidRPr="004E1FAC" w:rsidRDefault="00D53235" w:rsidP="00123150">
      <w:pPr>
        <w:spacing w:after="0"/>
        <w:rPr>
          <w:rFonts w:ascii="Arial" w:hAnsi="Arial" w:cs="Arial"/>
        </w:rPr>
      </w:pPr>
      <w:r w:rsidRPr="004E1FAC">
        <w:rPr>
          <w:rFonts w:ascii="Arial" w:hAnsi="Arial" w:cs="Arial"/>
        </w:rPr>
        <w:t xml:space="preserve">40 ÷ 8 </w:t>
      </w:r>
      <w:proofErr w:type="gramStart"/>
      <w:r w:rsidRPr="004E1FAC">
        <w:rPr>
          <w:rFonts w:ascii="Arial" w:hAnsi="Arial" w:cs="Arial"/>
        </w:rPr>
        <w:t>= ?</w:t>
      </w:r>
      <w:proofErr w:type="gramEnd"/>
      <w:r w:rsidRPr="004E1FAC">
        <w:rPr>
          <w:rFonts w:ascii="Arial" w:hAnsi="Arial" w:cs="Arial"/>
        </w:rPr>
        <w:t xml:space="preserve">  </w:t>
      </w:r>
    </w:p>
    <w:p w:rsidR="00C306F1" w:rsidRPr="000B16DE" w:rsidRDefault="00D53235" w:rsidP="00495FBB">
      <w:pPr>
        <w:rPr>
          <w:rFonts w:ascii="Arial" w:hAnsi="Arial" w:cs="Arial"/>
        </w:rPr>
      </w:pPr>
      <w:r w:rsidRPr="004E1FAC">
        <w:rPr>
          <w:rFonts w:ascii="Arial" w:hAnsi="Arial" w:cs="Arial"/>
        </w:rPr>
        <w:t xml:space="preserve">I know 8 </w:t>
      </w:r>
      <w:proofErr w:type="gramStart"/>
      <w:r w:rsidRPr="004E1FAC">
        <w:rPr>
          <w:rFonts w:ascii="Arial" w:hAnsi="Arial" w:cs="Arial"/>
        </w:rPr>
        <w:t>x  5</w:t>
      </w:r>
      <w:proofErr w:type="gramEnd"/>
      <w:r w:rsidRPr="004E1FAC">
        <w:rPr>
          <w:rFonts w:ascii="Arial" w:hAnsi="Arial" w:cs="Arial"/>
        </w:rPr>
        <w:t xml:space="preserve"> = 40 so  40 ÷ 8 = 5.</w:t>
      </w:r>
      <w:r w:rsidR="00C306F1">
        <w:rPr>
          <w:noProof/>
        </w:rPr>
        <mc:AlternateContent>
          <mc:Choice Requires="wps">
            <w:drawing>
              <wp:anchor distT="0" distB="0" distL="114300" distR="114300" simplePos="0" relativeHeight="251672576" behindDoc="0" locked="0" layoutInCell="1" allowOverlap="1" wp14:anchorId="223D20F8" wp14:editId="1E268C42">
                <wp:simplePos x="0" y="0"/>
                <wp:positionH relativeFrom="column">
                  <wp:posOffset>-19050</wp:posOffset>
                </wp:positionH>
                <wp:positionV relativeFrom="paragraph">
                  <wp:posOffset>264795</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margin-left:-1.5pt;margin-top:20.8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" fillcolor="#c0504d" strokecolor="#385d8a" strokeweight="2pt">
                <v:textbo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v:textbox>
              </v:roundrect>
            </w:pict>
          </mc:Fallback>
        </mc:AlternateContent>
      </w:r>
    </w:p>
    <w:p w:rsidR="00D53235" w:rsidRDefault="00D53235" w:rsidP="00495FBB"/>
    <w:p w:rsidR="00C306F1" w:rsidRDefault="00C306F1" w:rsidP="00495FBB"/>
    <w:tbl>
      <w:tblPr>
        <w:tblStyle w:val="TableGrid1"/>
        <w:tblW w:w="0" w:type="auto"/>
        <w:tblLook w:val="04A0" w:firstRow="1" w:lastRow="0" w:firstColumn="1" w:lastColumn="0" w:noHBand="0" w:noVBand="1"/>
      </w:tblPr>
      <w:tblGrid>
        <w:gridCol w:w="3192"/>
        <w:gridCol w:w="3192"/>
        <w:gridCol w:w="3192"/>
      </w:tblGrid>
      <w:tr w:rsidR="000B16DE" w:rsidRPr="000B16DE" w:rsidTr="00F1081A">
        <w:tc>
          <w:tcPr>
            <w:tcW w:w="3192" w:type="dxa"/>
          </w:tcPr>
          <w:p w:rsidR="000B16DE" w:rsidRPr="000B16DE" w:rsidRDefault="000B16DE" w:rsidP="000B16DE">
            <w:r w:rsidRPr="000B16DE">
              <w:t>Below Grade Level</w:t>
            </w:r>
          </w:p>
        </w:tc>
        <w:tc>
          <w:tcPr>
            <w:tcW w:w="3192" w:type="dxa"/>
          </w:tcPr>
          <w:p w:rsidR="000B16DE" w:rsidRPr="000B16DE" w:rsidRDefault="000B16DE" w:rsidP="000B16DE">
            <w:pPr>
              <w:rPr>
                <w:rFonts w:cstheme="minorHAnsi"/>
              </w:rPr>
            </w:pPr>
            <w:r w:rsidRPr="000B16DE">
              <w:rPr>
                <w:rFonts w:cstheme="minorHAnsi"/>
              </w:rPr>
              <w:t xml:space="preserve">At Grade Level </w:t>
            </w:r>
          </w:p>
        </w:tc>
        <w:tc>
          <w:tcPr>
            <w:tcW w:w="3192" w:type="dxa"/>
          </w:tcPr>
          <w:p w:rsidR="000B16DE" w:rsidRPr="000B16DE" w:rsidRDefault="000B16DE" w:rsidP="000B16DE">
            <w:r w:rsidRPr="000B16DE">
              <w:t>Above Grade Level</w:t>
            </w:r>
          </w:p>
        </w:tc>
      </w:tr>
      <w:tr w:rsidR="000B16DE" w:rsidRPr="000B16DE" w:rsidTr="00F1081A">
        <w:tc>
          <w:tcPr>
            <w:tcW w:w="3192" w:type="dxa"/>
          </w:tcPr>
          <w:p w:rsidR="000B16DE" w:rsidRPr="000B16DE" w:rsidRDefault="000B16DE" w:rsidP="000B16DE">
            <w:r w:rsidRPr="000B16DE">
              <w:t>2.OA.4</w:t>
            </w:r>
          </w:p>
          <w:p w:rsidR="000B16DE" w:rsidRPr="000B16DE" w:rsidRDefault="000B16DE" w:rsidP="000B16DE"/>
        </w:tc>
        <w:tc>
          <w:tcPr>
            <w:tcW w:w="3192" w:type="dxa"/>
          </w:tcPr>
          <w:p w:rsidR="000B16DE" w:rsidRPr="000B16DE" w:rsidRDefault="000B16DE" w:rsidP="000B16DE">
            <w:pPr>
              <w:rPr>
                <w:rFonts w:cstheme="minorHAnsi"/>
              </w:rPr>
            </w:pPr>
            <w:r w:rsidRPr="000B16DE">
              <w:rPr>
                <w:rFonts w:cstheme="minorHAnsi"/>
              </w:rPr>
              <w:t>3.OA.4</w:t>
            </w:r>
          </w:p>
          <w:p w:rsidR="000B16DE" w:rsidRPr="000B16DE" w:rsidRDefault="000B16DE" w:rsidP="000B16DE">
            <w:pPr>
              <w:rPr>
                <w:rFonts w:cstheme="minorHAnsi"/>
              </w:rPr>
            </w:pPr>
            <w:r w:rsidRPr="000B16DE">
              <w:rPr>
                <w:rFonts w:cstheme="minorHAnsi"/>
              </w:rPr>
              <w:t>3.OA.5</w:t>
            </w:r>
          </w:p>
          <w:p w:rsidR="000B16DE" w:rsidRPr="000B16DE" w:rsidRDefault="000B16DE" w:rsidP="000B16DE">
            <w:pPr>
              <w:rPr>
                <w:rFonts w:cstheme="minorHAnsi"/>
              </w:rPr>
            </w:pPr>
            <w:r w:rsidRPr="000B16DE">
              <w:rPr>
                <w:rFonts w:cstheme="minorHAnsi"/>
              </w:rPr>
              <w:t>3.OA.6</w:t>
            </w:r>
          </w:p>
          <w:p w:rsidR="000B16DE" w:rsidRPr="000B16DE" w:rsidRDefault="000B16DE" w:rsidP="000B16DE">
            <w:pPr>
              <w:rPr>
                <w:rFonts w:cstheme="minorHAnsi"/>
                <w:b/>
              </w:rPr>
            </w:pPr>
            <w:r w:rsidRPr="000B16DE">
              <w:rPr>
                <w:rFonts w:cstheme="minorHAnsi"/>
                <w:b/>
              </w:rPr>
              <w:t xml:space="preserve">3.OA.7 </w:t>
            </w:r>
          </w:p>
        </w:tc>
        <w:tc>
          <w:tcPr>
            <w:tcW w:w="3192" w:type="dxa"/>
          </w:tcPr>
          <w:p w:rsidR="000B16DE" w:rsidRPr="000B16DE" w:rsidRDefault="000B16DE" w:rsidP="000B16DE">
            <w:r w:rsidRPr="000B16DE">
              <w:t>4.NBT.5</w:t>
            </w:r>
          </w:p>
          <w:p w:rsidR="000B16DE" w:rsidRPr="000B16DE" w:rsidRDefault="000B16DE" w:rsidP="000B16DE">
            <w:r w:rsidRPr="000B16DE">
              <w:t>4.NBT.6</w:t>
            </w:r>
          </w:p>
          <w:p w:rsidR="000B16DE" w:rsidRPr="000B16DE" w:rsidRDefault="000B16DE" w:rsidP="000B16DE">
            <w:r w:rsidRPr="000B16DE">
              <w:t>4.OA.4</w:t>
            </w:r>
          </w:p>
          <w:p w:rsidR="000B16DE" w:rsidRPr="000B16DE" w:rsidRDefault="000B16DE" w:rsidP="000B16DE">
            <w:r w:rsidRPr="000B16DE">
              <w:t>4.MD.1</w:t>
            </w:r>
          </w:p>
        </w:tc>
      </w:tr>
    </w:tbl>
    <w:p w:rsidR="000B16DE" w:rsidRDefault="000B16DE" w:rsidP="00BB411B">
      <w:pPr>
        <w:autoSpaceDE w:val="0"/>
        <w:autoSpaceDN w:val="0"/>
        <w:adjustRightInd w:val="0"/>
        <w:spacing w:after="0" w:line="240" w:lineRule="auto"/>
        <w:rPr>
          <w:rFonts w:ascii="Arial" w:hAnsi="Arial" w:cs="Arial"/>
        </w:rPr>
      </w:pPr>
    </w:p>
    <w:p w:rsidR="00033765" w:rsidRDefault="00033765" w:rsidP="00BB411B">
      <w:pPr>
        <w:autoSpaceDE w:val="0"/>
        <w:autoSpaceDN w:val="0"/>
        <w:adjustRightInd w:val="0"/>
        <w:spacing w:after="0" w:line="240" w:lineRule="auto"/>
        <w:rPr>
          <w:b/>
          <w:sz w:val="28"/>
        </w:rPr>
      </w:pPr>
      <w:r w:rsidRPr="000B16DE">
        <w:rPr>
          <w:b/>
          <w:sz w:val="28"/>
        </w:rPr>
        <w:t>PARCC Evidence Tables</w:t>
      </w:r>
    </w:p>
    <w:p w:rsidR="00033765" w:rsidRDefault="00033765" w:rsidP="00BB411B">
      <w:pPr>
        <w:autoSpaceDE w:val="0"/>
        <w:autoSpaceDN w:val="0"/>
        <w:adjustRightInd w:val="0"/>
        <w:spacing w:after="0" w:line="240" w:lineRule="auto"/>
        <w:rPr>
          <w:b/>
          <w:sz w:val="28"/>
        </w:rPr>
      </w:pPr>
    </w:p>
    <w:tbl>
      <w:tblPr>
        <w:tblStyle w:val="TableGrid2"/>
        <w:tblW w:w="0" w:type="auto"/>
        <w:tblLook w:val="04A0" w:firstRow="1" w:lastRow="0" w:firstColumn="1" w:lastColumn="0" w:noHBand="0" w:noVBand="1"/>
      </w:tblPr>
      <w:tblGrid>
        <w:gridCol w:w="1344"/>
        <w:gridCol w:w="4183"/>
        <w:gridCol w:w="3521"/>
        <w:gridCol w:w="528"/>
      </w:tblGrid>
      <w:tr w:rsidR="00033765" w:rsidRPr="000B16DE" w:rsidTr="008B5410">
        <w:trPr>
          <w:trHeight w:val="953"/>
        </w:trPr>
        <w:tc>
          <w:tcPr>
            <w:tcW w:w="1344" w:type="dxa"/>
            <w:tcBorders>
              <w:top w:val="single" w:sz="4" w:space="0" w:color="auto"/>
              <w:left w:val="single" w:sz="4" w:space="0" w:color="auto"/>
              <w:bottom w:val="single" w:sz="4" w:space="0" w:color="auto"/>
              <w:right w:val="single" w:sz="4" w:space="0" w:color="auto"/>
            </w:tcBorders>
          </w:tcPr>
          <w:p w:rsidR="00033765" w:rsidRPr="000B16DE" w:rsidRDefault="00033765" w:rsidP="008F5459">
            <w:pPr>
              <w:jc w:val="center"/>
              <w:rPr>
                <w:b/>
              </w:rPr>
            </w:pPr>
            <w:r w:rsidRPr="000B16DE">
              <w:rPr>
                <w:b/>
              </w:rPr>
              <w:t>Evidence</w:t>
            </w:r>
          </w:p>
          <w:p w:rsidR="00033765" w:rsidRPr="000B16DE" w:rsidRDefault="00033765" w:rsidP="008F5459">
            <w:pPr>
              <w:jc w:val="center"/>
              <w:rPr>
                <w:b/>
              </w:rPr>
            </w:pPr>
            <w:r w:rsidRPr="000B16DE">
              <w:rPr>
                <w:b/>
              </w:rPr>
              <w:t>Statement Key</w:t>
            </w:r>
          </w:p>
          <w:p w:rsidR="00033765" w:rsidRPr="000B16DE" w:rsidRDefault="00033765" w:rsidP="008F5459">
            <w:pPr>
              <w:jc w:val="center"/>
              <w:rPr>
                <w:b/>
                <w:sz w:val="24"/>
                <w:szCs w:val="24"/>
              </w:rPr>
            </w:pPr>
          </w:p>
        </w:tc>
        <w:tc>
          <w:tcPr>
            <w:tcW w:w="3956" w:type="dxa"/>
            <w:tcBorders>
              <w:top w:val="single" w:sz="4" w:space="0" w:color="auto"/>
              <w:left w:val="single" w:sz="4" w:space="0" w:color="auto"/>
              <w:bottom w:val="single" w:sz="4" w:space="0" w:color="auto"/>
              <w:right w:val="single" w:sz="4" w:space="0" w:color="auto"/>
            </w:tcBorders>
          </w:tcPr>
          <w:p w:rsidR="00033765" w:rsidRPr="000B16DE" w:rsidRDefault="00033765" w:rsidP="008F5459">
            <w:pPr>
              <w:jc w:val="center"/>
              <w:rPr>
                <w:b/>
              </w:rPr>
            </w:pPr>
          </w:p>
          <w:p w:rsidR="00033765" w:rsidRPr="000B16DE" w:rsidRDefault="00033765" w:rsidP="008F5459">
            <w:pPr>
              <w:jc w:val="center"/>
              <w:rPr>
                <w:b/>
                <w:sz w:val="24"/>
                <w:szCs w:val="24"/>
              </w:rPr>
            </w:pPr>
            <w:r w:rsidRPr="000B16DE">
              <w:rPr>
                <w:b/>
              </w:rPr>
              <w:t>Evidence Statement Text</w:t>
            </w:r>
          </w:p>
        </w:tc>
        <w:tc>
          <w:tcPr>
            <w:tcW w:w="3733" w:type="dxa"/>
            <w:tcBorders>
              <w:top w:val="single" w:sz="4" w:space="0" w:color="auto"/>
              <w:left w:val="single" w:sz="4" w:space="0" w:color="auto"/>
              <w:bottom w:val="single" w:sz="4" w:space="0" w:color="auto"/>
              <w:right w:val="single" w:sz="4" w:space="0" w:color="auto"/>
            </w:tcBorders>
          </w:tcPr>
          <w:p w:rsidR="00033765" w:rsidRPr="000B16DE" w:rsidRDefault="00033765" w:rsidP="008F5459">
            <w:pPr>
              <w:jc w:val="center"/>
              <w:rPr>
                <w:b/>
              </w:rPr>
            </w:pPr>
          </w:p>
          <w:p w:rsidR="00033765" w:rsidRPr="000B16DE" w:rsidRDefault="00033765" w:rsidP="008F5459">
            <w:pPr>
              <w:jc w:val="center"/>
              <w:rPr>
                <w:b/>
                <w:sz w:val="24"/>
                <w:szCs w:val="24"/>
              </w:rPr>
            </w:pPr>
            <w:r w:rsidRPr="000B16DE">
              <w:rPr>
                <w:b/>
              </w:rPr>
              <w:t>Clarifications</w:t>
            </w:r>
          </w:p>
        </w:tc>
        <w:tc>
          <w:tcPr>
            <w:tcW w:w="543" w:type="dxa"/>
            <w:tcBorders>
              <w:top w:val="single" w:sz="4" w:space="0" w:color="auto"/>
              <w:left w:val="single" w:sz="4" w:space="0" w:color="auto"/>
              <w:bottom w:val="single" w:sz="4" w:space="0" w:color="auto"/>
              <w:right w:val="single" w:sz="4" w:space="0" w:color="auto"/>
            </w:tcBorders>
          </w:tcPr>
          <w:p w:rsidR="00033765" w:rsidRPr="000B16DE" w:rsidRDefault="00033765" w:rsidP="008F5459">
            <w:pPr>
              <w:jc w:val="center"/>
              <w:rPr>
                <w:b/>
              </w:rPr>
            </w:pPr>
          </w:p>
          <w:p w:rsidR="00033765" w:rsidRPr="000B16DE" w:rsidRDefault="00033765" w:rsidP="008F5459">
            <w:pPr>
              <w:jc w:val="center"/>
              <w:rPr>
                <w:b/>
                <w:sz w:val="24"/>
                <w:szCs w:val="24"/>
              </w:rPr>
            </w:pPr>
            <w:r w:rsidRPr="000B16DE">
              <w:rPr>
                <w:b/>
              </w:rPr>
              <w:t>MP</w:t>
            </w:r>
          </w:p>
        </w:tc>
      </w:tr>
      <w:tr w:rsidR="00033765" w:rsidRPr="000B16DE" w:rsidTr="008B5410">
        <w:tc>
          <w:tcPr>
            <w:tcW w:w="1344" w:type="dxa"/>
          </w:tcPr>
          <w:tbl>
            <w:tblPr>
              <w:tblW w:w="0" w:type="auto"/>
              <w:tblBorders>
                <w:top w:val="nil"/>
                <w:left w:val="nil"/>
                <w:bottom w:val="nil"/>
                <w:right w:val="nil"/>
              </w:tblBorders>
              <w:tblLook w:val="0000" w:firstRow="0" w:lastRow="0" w:firstColumn="0" w:lastColumn="0" w:noHBand="0" w:noVBand="0"/>
            </w:tblPr>
            <w:tblGrid>
              <w:gridCol w:w="1128"/>
            </w:tblGrid>
            <w:tr w:rsidR="00033765" w:rsidRPr="000B16DE" w:rsidTr="008F5459">
              <w:trPr>
                <w:trHeight w:val="130"/>
              </w:trPr>
              <w:tc>
                <w:tcPr>
                  <w:tcW w:w="0" w:type="auto"/>
                </w:tcPr>
                <w:p w:rsidR="00033765" w:rsidRPr="000B16DE" w:rsidRDefault="00033765" w:rsidP="008F5459">
                  <w:pPr>
                    <w:autoSpaceDE w:val="0"/>
                    <w:autoSpaceDN w:val="0"/>
                    <w:adjustRightInd w:val="0"/>
                    <w:spacing w:after="0" w:line="240" w:lineRule="auto"/>
                    <w:rPr>
                      <w:rFonts w:ascii="Times New Roman" w:hAnsi="Times New Roman" w:cs="Times New Roman"/>
                      <w:color w:val="000000"/>
                      <w:sz w:val="20"/>
                      <w:szCs w:val="20"/>
                    </w:rPr>
                  </w:pPr>
                  <w:r w:rsidRPr="000B16DE">
                    <w:rPr>
                      <w:rFonts w:ascii="Times New Roman" w:hAnsi="Times New Roman" w:cs="Times New Roman"/>
                      <w:color w:val="000000"/>
                      <w:sz w:val="20"/>
                      <w:szCs w:val="20"/>
                    </w:rPr>
                    <w:t xml:space="preserve">3.OA.7-1 </w:t>
                  </w:r>
                </w:p>
              </w:tc>
            </w:tr>
            <w:tr w:rsidR="00033765" w:rsidRPr="000B16DE" w:rsidTr="008F5459">
              <w:trPr>
                <w:trHeight w:val="130"/>
              </w:trPr>
              <w:tc>
                <w:tcPr>
                  <w:tcW w:w="0" w:type="auto"/>
                </w:tcPr>
                <w:p w:rsidR="00033765" w:rsidRPr="000B16DE" w:rsidRDefault="00033765" w:rsidP="008F5459">
                  <w:pPr>
                    <w:autoSpaceDE w:val="0"/>
                    <w:autoSpaceDN w:val="0"/>
                    <w:adjustRightInd w:val="0"/>
                    <w:spacing w:after="0" w:line="240" w:lineRule="auto"/>
                    <w:rPr>
                      <w:rFonts w:ascii="Times New Roman" w:hAnsi="Times New Roman" w:cs="Times New Roman"/>
                      <w:color w:val="000000"/>
                      <w:sz w:val="20"/>
                      <w:szCs w:val="20"/>
                    </w:rPr>
                  </w:pPr>
                  <w:r w:rsidRPr="000B16DE">
                    <w:rPr>
                      <w:rFonts w:ascii="Times New Roman" w:hAnsi="Times New Roman" w:cs="Times New Roman"/>
                      <w:color w:val="000000"/>
                      <w:sz w:val="20"/>
                      <w:szCs w:val="20"/>
                    </w:rPr>
                    <w:t>PBA/MYA</w:t>
                  </w:r>
                </w:p>
              </w:tc>
            </w:tr>
          </w:tbl>
          <w:p w:rsidR="00033765" w:rsidRPr="000B16DE" w:rsidRDefault="00033765" w:rsidP="008F5459">
            <w:pPr>
              <w:autoSpaceDE w:val="0"/>
              <w:autoSpaceDN w:val="0"/>
              <w:adjustRightInd w:val="0"/>
              <w:rPr>
                <w:rFonts w:ascii="Times New Roman" w:hAnsi="Times New Roman" w:cs="Times New Roman"/>
                <w:color w:val="000000"/>
                <w:sz w:val="20"/>
                <w:szCs w:val="20"/>
              </w:rPr>
            </w:pPr>
          </w:p>
        </w:tc>
        <w:tc>
          <w:tcPr>
            <w:tcW w:w="3956" w:type="dxa"/>
          </w:tcPr>
          <w:p w:rsidR="00033765" w:rsidRPr="000B16DE" w:rsidRDefault="00033765" w:rsidP="008F5459">
            <w:pPr>
              <w:autoSpaceDE w:val="0"/>
              <w:autoSpaceDN w:val="0"/>
              <w:adjustRightInd w:val="0"/>
              <w:rPr>
                <w:rFonts w:ascii="Calibri" w:hAnsi="Calibri" w:cs="Calibri"/>
                <w:color w:val="000000"/>
                <w:sz w:val="18"/>
                <w:szCs w:val="18"/>
              </w:rPr>
            </w:pPr>
            <w:r w:rsidRPr="000B16DE">
              <w:rPr>
                <w:rFonts w:ascii="Calibri" w:hAnsi="Calibri" w:cs="Calibri"/>
                <w:color w:val="000000"/>
                <w:sz w:val="20"/>
                <w:szCs w:val="20"/>
              </w:rPr>
              <w:t xml:space="preserve">Fluently multiply and divide within 25, using strategies such as the relationship between multiplication and division (e.g., knowing </w:t>
            </w:r>
            <w:proofErr w:type="gramStart"/>
            <w:r w:rsidRPr="000B16DE">
              <w:rPr>
                <w:rFonts w:ascii="Calibri" w:hAnsi="Calibri" w:cs="Calibri"/>
                <w:color w:val="000000"/>
                <w:sz w:val="20"/>
                <w:szCs w:val="20"/>
              </w:rPr>
              <w:t>that ,</w:t>
            </w:r>
            <w:proofErr w:type="gramEnd"/>
            <w:r w:rsidRPr="000B16DE">
              <w:rPr>
                <w:rFonts w:ascii="Calibri" w:hAnsi="Calibri" w:cs="Calibri"/>
                <w:color w:val="000000"/>
                <w:sz w:val="20"/>
                <w:szCs w:val="20"/>
              </w:rPr>
              <w:t xml:space="preserve"> one knows that ) or properties of operations. By end of grade 3, know from memory all products of two one-digit numbers. </w:t>
            </w:r>
            <w:r w:rsidRPr="000B16DE">
              <w:rPr>
                <w:rFonts w:ascii="Calibri" w:hAnsi="Calibri" w:cs="Calibri"/>
                <w:color w:val="000000"/>
                <w:sz w:val="18"/>
                <w:szCs w:val="18"/>
              </w:rPr>
              <w:t>4416×=</w:t>
            </w:r>
          </w:p>
          <w:p w:rsidR="00033765" w:rsidRPr="000B16DE" w:rsidRDefault="00033765" w:rsidP="008F5459">
            <w:pPr>
              <w:autoSpaceDE w:val="0"/>
              <w:autoSpaceDN w:val="0"/>
              <w:adjustRightInd w:val="0"/>
              <w:rPr>
                <w:rFonts w:ascii="Calibri" w:hAnsi="Calibri" w:cs="Calibri"/>
                <w:color w:val="000000"/>
                <w:sz w:val="18"/>
                <w:szCs w:val="18"/>
              </w:rPr>
            </w:pPr>
            <w:r w:rsidRPr="000B16DE">
              <w:rPr>
                <w:rFonts w:ascii="Calibri" w:hAnsi="Calibri" w:cs="Calibri"/>
                <w:color w:val="000000"/>
                <w:sz w:val="18"/>
                <w:szCs w:val="18"/>
              </w:rPr>
              <w:t>1644÷=</w:t>
            </w:r>
          </w:p>
          <w:p w:rsidR="00033765" w:rsidRPr="000B16DE" w:rsidRDefault="00033765" w:rsidP="008F5459">
            <w:pPr>
              <w:rPr>
                <w:rFonts w:ascii="Times New Roman" w:hAnsi="Times New Roman" w:cs="Times New Roman"/>
                <w:color w:val="000000"/>
                <w:sz w:val="20"/>
                <w:szCs w:val="20"/>
              </w:rPr>
            </w:pPr>
          </w:p>
        </w:tc>
        <w:tc>
          <w:tcPr>
            <w:tcW w:w="3733" w:type="dxa"/>
          </w:tcPr>
          <w:p w:rsidR="00033765" w:rsidRPr="000B16DE" w:rsidRDefault="00033765" w:rsidP="008F5459">
            <w:pPr>
              <w:autoSpaceDE w:val="0"/>
              <w:autoSpaceDN w:val="0"/>
              <w:adjustRightInd w:val="0"/>
              <w:rPr>
                <w:rFonts w:ascii="Calibri" w:hAnsi="Calibri" w:cs="Calibri"/>
                <w:color w:val="000000"/>
                <w:sz w:val="20"/>
                <w:szCs w:val="20"/>
              </w:rPr>
            </w:pPr>
            <w:proofErr w:type="spellStart"/>
            <w:r w:rsidRPr="000B16DE">
              <w:rPr>
                <w:rFonts w:ascii="Calibri" w:hAnsi="Calibri" w:cs="Calibri"/>
                <w:color w:val="000000"/>
                <w:sz w:val="20"/>
                <w:szCs w:val="20"/>
              </w:rPr>
              <w:t>i</w:t>
            </w:r>
            <w:proofErr w:type="spellEnd"/>
            <w:r w:rsidRPr="000B16DE">
              <w:rPr>
                <w:rFonts w:ascii="Calibri" w:hAnsi="Calibri" w:cs="Calibri"/>
                <w:color w:val="000000"/>
                <w:sz w:val="20"/>
                <w:szCs w:val="20"/>
              </w:rPr>
              <w:t xml:space="preserve">) Tasks do not have a context. </w:t>
            </w:r>
          </w:p>
          <w:p w:rsidR="00033765" w:rsidRPr="000B16DE" w:rsidRDefault="00033765" w:rsidP="008F5459">
            <w:pPr>
              <w:autoSpaceDE w:val="0"/>
              <w:autoSpaceDN w:val="0"/>
              <w:adjustRightInd w:val="0"/>
              <w:rPr>
                <w:rFonts w:ascii="Calibri" w:hAnsi="Calibri" w:cs="Calibri"/>
                <w:color w:val="000000"/>
                <w:sz w:val="20"/>
                <w:szCs w:val="20"/>
              </w:rPr>
            </w:pPr>
            <w:r w:rsidRPr="000B16DE">
              <w:rPr>
                <w:rFonts w:ascii="Calibri" w:hAnsi="Calibri" w:cs="Calibri"/>
                <w:color w:val="000000"/>
                <w:sz w:val="20"/>
                <w:szCs w:val="20"/>
              </w:rPr>
              <w:t xml:space="preserve">ii) Only the answer is required (strategies, representations, etc. are not assessed here). </w:t>
            </w:r>
          </w:p>
          <w:p w:rsidR="00033765" w:rsidRPr="000B16DE" w:rsidRDefault="00033765" w:rsidP="008F5459">
            <w:pPr>
              <w:autoSpaceDE w:val="0"/>
              <w:autoSpaceDN w:val="0"/>
              <w:adjustRightInd w:val="0"/>
              <w:rPr>
                <w:rFonts w:ascii="Times New Roman" w:hAnsi="Times New Roman" w:cs="Times New Roman"/>
                <w:color w:val="000000"/>
                <w:sz w:val="20"/>
                <w:szCs w:val="20"/>
              </w:rPr>
            </w:pPr>
            <w:r w:rsidRPr="000B16DE">
              <w:rPr>
                <w:sz w:val="20"/>
                <w:szCs w:val="20"/>
              </w:rPr>
              <w:t xml:space="preserve">iii) Tasks require fluent (fast and accurate) finding of products and related quotients. For example, each one-point task might require four or more computations, two or more multiplication and two or more division. However, tasks are not explicitly timed </w:t>
            </w:r>
          </w:p>
        </w:tc>
        <w:tc>
          <w:tcPr>
            <w:tcW w:w="543" w:type="dxa"/>
          </w:tcPr>
          <w:p w:rsidR="00033765" w:rsidRPr="000B16DE" w:rsidRDefault="00033765" w:rsidP="008F5459">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76"/>
            </w:tblGrid>
            <w:tr w:rsidR="00033765" w:rsidRPr="000B16DE" w:rsidTr="008F5459">
              <w:trPr>
                <w:trHeight w:val="84"/>
              </w:trPr>
              <w:tc>
                <w:tcPr>
                  <w:tcW w:w="0" w:type="auto"/>
                </w:tcPr>
                <w:p w:rsidR="00033765" w:rsidRPr="000B16DE" w:rsidRDefault="00033765" w:rsidP="008F5459">
                  <w:pPr>
                    <w:autoSpaceDE w:val="0"/>
                    <w:autoSpaceDN w:val="0"/>
                    <w:adjustRightInd w:val="0"/>
                    <w:spacing w:after="0" w:line="240" w:lineRule="auto"/>
                    <w:rPr>
                      <w:rFonts w:ascii="Arial" w:hAnsi="Arial" w:cs="Arial"/>
                      <w:color w:val="000000"/>
                      <w:sz w:val="18"/>
                      <w:szCs w:val="18"/>
                    </w:rPr>
                  </w:pPr>
                  <w:r w:rsidRPr="000B16DE">
                    <w:rPr>
                      <w:rFonts w:ascii="Arial" w:hAnsi="Arial" w:cs="Arial"/>
                      <w:color w:val="000000"/>
                      <w:sz w:val="18"/>
                      <w:szCs w:val="18"/>
                    </w:rPr>
                    <w:t>-</w:t>
                  </w:r>
                </w:p>
              </w:tc>
            </w:tr>
          </w:tbl>
          <w:p w:rsidR="00033765" w:rsidRPr="000B16DE" w:rsidRDefault="00033765" w:rsidP="008F5459">
            <w:pPr>
              <w:rPr>
                <w:rFonts w:ascii="Times New Roman" w:hAnsi="Times New Roman" w:cs="Times New Roman"/>
                <w:color w:val="000000"/>
                <w:sz w:val="20"/>
                <w:szCs w:val="20"/>
              </w:rPr>
            </w:pPr>
          </w:p>
        </w:tc>
      </w:tr>
      <w:tr w:rsidR="00033765" w:rsidRPr="000B16DE" w:rsidTr="008F5459">
        <w:trPr>
          <w:trHeight w:val="361"/>
        </w:trPr>
        <w:tc>
          <w:tcPr>
            <w:tcW w:w="0" w:type="auto"/>
          </w:tcPr>
          <w:p w:rsidR="00033765" w:rsidRDefault="00033765" w:rsidP="008F54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3.OA.7 </w:t>
            </w:r>
          </w:p>
          <w:p w:rsidR="00033765" w:rsidRPr="000B16DE" w:rsidRDefault="00033765" w:rsidP="008F54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EOY</w:t>
            </w:r>
          </w:p>
        </w:tc>
        <w:tc>
          <w:tcPr>
            <w:tcW w:w="0" w:type="auto"/>
          </w:tcPr>
          <w:tbl>
            <w:tblPr>
              <w:tblW w:w="0" w:type="auto"/>
              <w:tblBorders>
                <w:top w:val="nil"/>
                <w:left w:val="nil"/>
                <w:bottom w:val="nil"/>
                <w:right w:val="nil"/>
              </w:tblBorders>
              <w:tblLook w:val="0000" w:firstRow="0" w:lastRow="0" w:firstColumn="0" w:lastColumn="0" w:noHBand="0" w:noVBand="0"/>
            </w:tblPr>
            <w:tblGrid>
              <w:gridCol w:w="3967"/>
            </w:tblGrid>
            <w:tr w:rsidR="00033765" w:rsidRPr="00567371" w:rsidTr="008F5459">
              <w:trPr>
                <w:trHeight w:val="598"/>
              </w:trPr>
              <w:tc>
                <w:tcPr>
                  <w:tcW w:w="0" w:type="auto"/>
                </w:tcPr>
                <w:p w:rsidR="00033765" w:rsidRPr="00567371" w:rsidRDefault="00033765" w:rsidP="008F5459">
                  <w:pPr>
                    <w:autoSpaceDE w:val="0"/>
                    <w:autoSpaceDN w:val="0"/>
                    <w:adjustRightInd w:val="0"/>
                    <w:spacing w:after="0" w:line="240" w:lineRule="auto"/>
                    <w:rPr>
                      <w:rFonts w:ascii="Times New Roman" w:hAnsi="Times New Roman" w:cs="Times New Roman"/>
                      <w:color w:val="000000"/>
                      <w:sz w:val="20"/>
                      <w:szCs w:val="20"/>
                    </w:rPr>
                  </w:pPr>
                  <w:r w:rsidRPr="00567371">
                    <w:rPr>
                      <w:rFonts w:ascii="Times New Roman" w:hAnsi="Times New Roman" w:cs="Times New Roman"/>
                      <w:color w:val="000000"/>
                      <w:sz w:val="20"/>
                      <w:szCs w:val="20"/>
                    </w:rPr>
                    <w:t xml:space="preserve">Fluently multiply and divide within 100, using strategies such as the relationship between multiplication and division (e.g., knowing that </w:t>
                  </w:r>
                  <w:r>
                    <w:rPr>
                      <w:rFonts w:ascii="Times New Roman" w:hAnsi="Times New Roman" w:cs="Times New Roman"/>
                      <w:color w:val="000000"/>
                      <w:sz w:val="20"/>
                      <w:szCs w:val="20"/>
                    </w:rPr>
                    <w:t xml:space="preserve">8 x 5 = </w:t>
                  </w:r>
                  <w:proofErr w:type="gramStart"/>
                  <w:r>
                    <w:rPr>
                      <w:rFonts w:ascii="Times New Roman" w:hAnsi="Times New Roman" w:cs="Times New Roman"/>
                      <w:color w:val="000000"/>
                      <w:sz w:val="20"/>
                      <w:szCs w:val="20"/>
                    </w:rPr>
                    <w:t xml:space="preserve">40 </w:t>
                  </w:r>
                  <w:r w:rsidRPr="00567371">
                    <w:rPr>
                      <w:rFonts w:ascii="Times New Roman" w:hAnsi="Times New Roman" w:cs="Times New Roman"/>
                      <w:color w:val="000000"/>
                      <w:sz w:val="20"/>
                      <w:szCs w:val="20"/>
                    </w:rPr>
                    <w:t>,</w:t>
                  </w:r>
                  <w:proofErr w:type="gramEnd"/>
                  <w:r w:rsidRPr="00567371">
                    <w:rPr>
                      <w:rFonts w:ascii="Times New Roman" w:hAnsi="Times New Roman" w:cs="Times New Roman"/>
                      <w:color w:val="000000"/>
                      <w:sz w:val="20"/>
                      <w:szCs w:val="20"/>
                    </w:rPr>
                    <w:t xml:space="preserve"> one knows</w:t>
                  </w:r>
                  <w:r>
                    <w:rPr>
                      <w:rFonts w:ascii="Times New Roman" w:hAnsi="Times New Roman" w:cs="Times New Roman"/>
                      <w:color w:val="000000"/>
                      <w:sz w:val="20"/>
                      <w:szCs w:val="20"/>
                    </w:rPr>
                    <w:t xml:space="preserve"> 40 ÷ 5 = 8</w:t>
                  </w:r>
                  <w:r w:rsidRPr="00567371">
                    <w:rPr>
                      <w:rFonts w:ascii="Times New Roman" w:hAnsi="Times New Roman" w:cs="Times New Roman"/>
                      <w:color w:val="000000"/>
                      <w:sz w:val="20"/>
                      <w:szCs w:val="20"/>
                    </w:rPr>
                    <w:t xml:space="preserve"> ) or properties of operations. By the end of Grade 3, know from memory all products of two one-digit numbers. </w:t>
                  </w:r>
                </w:p>
              </w:tc>
            </w:tr>
          </w:tbl>
          <w:p w:rsidR="00033765" w:rsidRPr="000B16DE" w:rsidRDefault="00033765" w:rsidP="008F5459">
            <w:pPr>
              <w:autoSpaceDE w:val="0"/>
              <w:autoSpaceDN w:val="0"/>
              <w:adjustRightInd w:val="0"/>
              <w:rPr>
                <w:rFonts w:ascii="Times New Roman" w:hAnsi="Times New Roman" w:cs="Times New Roman"/>
                <w:color w:val="000000"/>
                <w:sz w:val="20"/>
                <w:szCs w:val="20"/>
              </w:rPr>
            </w:pPr>
          </w:p>
        </w:tc>
        <w:tc>
          <w:tcPr>
            <w:tcW w:w="0" w:type="auto"/>
          </w:tcPr>
          <w:p w:rsidR="00033765" w:rsidRDefault="00033765" w:rsidP="008F5459">
            <w:pPr>
              <w:pStyle w:val="Default"/>
              <w:rPr>
                <w:sz w:val="20"/>
                <w:szCs w:val="20"/>
              </w:rPr>
            </w:pPr>
            <w:r>
              <w:rPr>
                <w:sz w:val="20"/>
                <w:szCs w:val="20"/>
              </w:rPr>
              <w:t xml:space="preserve">ii) Only the answer is required (strategies, representations, etc., are not assessed here). </w:t>
            </w:r>
          </w:p>
          <w:p w:rsidR="00033765" w:rsidRDefault="00033765" w:rsidP="008F5459">
            <w:pPr>
              <w:pStyle w:val="Default"/>
              <w:rPr>
                <w:sz w:val="20"/>
                <w:szCs w:val="20"/>
              </w:rPr>
            </w:pPr>
            <w:r>
              <w:rPr>
                <w:sz w:val="20"/>
                <w:szCs w:val="20"/>
              </w:rPr>
              <w:t xml:space="preserve">iii) Tasks require fluent (fast and accurate) finding of products and related quotients. For example, each </w:t>
            </w:r>
            <w:r>
              <w:rPr>
                <w:sz w:val="20"/>
                <w:szCs w:val="20"/>
              </w:rPr>
              <w:lastRenderedPageBreak/>
              <w:t xml:space="preserve">one-point task might require four or more computations, two or more multiplication and two or more division. </w:t>
            </w:r>
          </w:p>
          <w:p w:rsidR="00033765" w:rsidRDefault="00033765" w:rsidP="008F5459">
            <w:pPr>
              <w:pStyle w:val="Default"/>
              <w:rPr>
                <w:sz w:val="19"/>
                <w:szCs w:val="19"/>
              </w:rPr>
            </w:pPr>
            <w:r>
              <w:rPr>
                <w:sz w:val="20"/>
                <w:szCs w:val="20"/>
              </w:rPr>
              <w:t>iv) 75% of tasks are from the harder three quadrants of the times table (</w:t>
            </w:r>
            <w:proofErr w:type="gramStart"/>
            <w:r>
              <w:rPr>
                <w:sz w:val="20"/>
                <w:szCs w:val="20"/>
              </w:rPr>
              <w:t>a</w:t>
            </w:r>
            <w:proofErr w:type="gramEnd"/>
            <w:r>
              <w:rPr>
                <w:sz w:val="20"/>
                <w:szCs w:val="20"/>
              </w:rPr>
              <w:t xml:space="preserve"> x b where a&gt;5 and/or b&gt;5). </w:t>
            </w:r>
          </w:p>
          <w:p w:rsidR="00033765" w:rsidRPr="000B16DE" w:rsidRDefault="00033765" w:rsidP="008F5459">
            <w:pPr>
              <w:autoSpaceDE w:val="0"/>
              <w:autoSpaceDN w:val="0"/>
              <w:adjustRightInd w:val="0"/>
              <w:rPr>
                <w:rFonts w:ascii="Times New Roman" w:hAnsi="Times New Roman" w:cs="Times New Roman"/>
                <w:color w:val="000000"/>
                <w:sz w:val="20"/>
                <w:szCs w:val="20"/>
              </w:rPr>
            </w:pPr>
          </w:p>
        </w:tc>
        <w:tc>
          <w:tcPr>
            <w:tcW w:w="0" w:type="auto"/>
          </w:tcPr>
          <w:p w:rsidR="00033765" w:rsidRPr="000B16DE" w:rsidRDefault="00033765" w:rsidP="008F5459">
            <w:pPr>
              <w:autoSpaceDE w:val="0"/>
              <w:autoSpaceDN w:val="0"/>
              <w:adjustRightInd w:val="0"/>
              <w:rPr>
                <w:rFonts w:ascii="Times New Roman" w:hAnsi="Times New Roman" w:cs="Times New Roman"/>
                <w:color w:val="000000"/>
                <w:sz w:val="20"/>
                <w:szCs w:val="20"/>
              </w:rPr>
            </w:pPr>
          </w:p>
        </w:tc>
      </w:tr>
    </w:tbl>
    <w:p w:rsidR="00A32C5B" w:rsidRDefault="00A32C5B" w:rsidP="00A32C5B">
      <w:pPr>
        <w:rPr>
          <w:rFonts w:ascii="Arial" w:hAnsi="Arial" w:cs="Arial"/>
          <w:i/>
        </w:rPr>
      </w:pPr>
    </w:p>
    <w:p w:rsidR="00A32C5B" w:rsidRDefault="00A32C5B" w:rsidP="00A32C5B">
      <w:pPr>
        <w:rPr>
          <w:rFonts w:ascii="Arial" w:hAnsi="Arial" w:cs="Arial"/>
        </w:rPr>
      </w:pPr>
      <w:proofErr w:type="gramStart"/>
      <w:r w:rsidRPr="00655605">
        <w:rPr>
          <w:rFonts w:ascii="Arial" w:hAnsi="Arial" w:cs="Arial"/>
          <w:i/>
        </w:rPr>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w:t>
      </w:r>
      <w:r>
        <w:rPr>
          <w:rFonts w:ascii="Arial" w:hAnsi="Arial" w:cs="Arial"/>
        </w:rPr>
        <w:br/>
        <w:t xml:space="preserve">            </w:t>
      </w:r>
      <w:hyperlink r:id="rId9" w:history="1">
        <w:r w:rsidRPr="005F0D6F">
          <w:rPr>
            <w:rStyle w:val="Hyperlink"/>
            <w:rFonts w:ascii="Arial" w:hAnsi="Arial" w:cs="Arial"/>
          </w:rPr>
          <w:t>http://www.parcconline.org/assessment-blueprints-test-specs</w:t>
        </w:r>
      </w:hyperlink>
    </w:p>
    <w:p w:rsidR="00A32C5B" w:rsidRDefault="00A32C5B" w:rsidP="00BB411B">
      <w:pPr>
        <w:autoSpaceDE w:val="0"/>
        <w:autoSpaceDN w:val="0"/>
        <w:adjustRightInd w:val="0"/>
        <w:spacing w:after="0" w:line="240" w:lineRule="auto"/>
        <w:rPr>
          <w:b/>
          <w:sz w:val="28"/>
        </w:rPr>
      </w:pPr>
    </w:p>
    <w:p w:rsidR="00BB411B" w:rsidRPr="004E1FAC" w:rsidRDefault="00033765" w:rsidP="00BB411B">
      <w:pPr>
        <w:autoSpaceDE w:val="0"/>
        <w:autoSpaceDN w:val="0"/>
        <w:adjustRightInd w:val="0"/>
        <w:spacing w:after="0" w:line="240" w:lineRule="auto"/>
        <w:rPr>
          <w:rFonts w:ascii="Arial" w:hAnsi="Arial" w:cs="Arial"/>
        </w:rPr>
      </w:pPr>
      <w:r w:rsidRPr="004E1FAC">
        <w:rPr>
          <w:rFonts w:ascii="Arial" w:hAnsi="Arial" w:cs="Arial"/>
        </w:rPr>
        <w:t xml:space="preserve"> </w:t>
      </w:r>
      <w:r w:rsidR="00BB411B" w:rsidRPr="004E1FAC">
        <w:rPr>
          <w:rFonts w:ascii="Arial" w:hAnsi="Arial" w:cs="Arial"/>
        </w:rPr>
        <w:t xml:space="preserve">In Grade 2, students work with arrays in standard 2.OA.4 – use addition to find the total number of objects arranged in rectangular arrays with up to 5 rows and up to 5 columns; write an equation to express the total as a sum of equal addends.  </w:t>
      </w:r>
    </w:p>
    <w:p w:rsidR="00BB411B" w:rsidRPr="004E1FAC" w:rsidRDefault="00BB411B" w:rsidP="00BB411B">
      <w:pPr>
        <w:autoSpaceDE w:val="0"/>
        <w:autoSpaceDN w:val="0"/>
        <w:adjustRightInd w:val="0"/>
        <w:spacing w:after="0" w:line="240" w:lineRule="auto"/>
        <w:rPr>
          <w:rFonts w:ascii="Arial" w:hAnsi="Arial" w:cs="Arial"/>
        </w:rPr>
      </w:pPr>
    </w:p>
    <w:p w:rsidR="00033765" w:rsidRDefault="00033765" w:rsidP="00BB411B">
      <w:pPr>
        <w:autoSpaceDE w:val="0"/>
        <w:autoSpaceDN w:val="0"/>
        <w:adjustRightInd w:val="0"/>
        <w:spacing w:after="0" w:line="240" w:lineRule="auto"/>
        <w:rPr>
          <w:rFonts w:ascii="Arial" w:hAnsi="Arial" w:cs="Arial"/>
        </w:rPr>
      </w:pPr>
    </w:p>
    <w:p w:rsidR="00033765" w:rsidRDefault="00033765" w:rsidP="00BB411B">
      <w:pPr>
        <w:autoSpaceDE w:val="0"/>
        <w:autoSpaceDN w:val="0"/>
        <w:adjustRightInd w:val="0"/>
        <w:spacing w:after="0" w:line="240" w:lineRule="auto"/>
        <w:rPr>
          <w:rFonts w:ascii="Arial" w:hAnsi="Arial" w:cs="Arial"/>
        </w:rPr>
      </w:pPr>
    </w:p>
    <w:p w:rsidR="00BB411B" w:rsidRPr="004E1FAC" w:rsidRDefault="00BB411B" w:rsidP="00BB411B">
      <w:pPr>
        <w:autoSpaceDE w:val="0"/>
        <w:autoSpaceDN w:val="0"/>
        <w:adjustRightInd w:val="0"/>
        <w:spacing w:after="0" w:line="240" w:lineRule="auto"/>
        <w:rPr>
          <w:rFonts w:ascii="Arial" w:hAnsi="Arial" w:cs="Arial"/>
        </w:rPr>
      </w:pPr>
      <w:r w:rsidRPr="004E1FAC">
        <w:rPr>
          <w:rFonts w:ascii="Arial" w:hAnsi="Arial" w:cs="Arial"/>
        </w:rPr>
        <w:t xml:space="preserve">In Grade 4, students are expected to multiply a whole number of up to four digits by a one-digit whole number, and multiply two two-digit numbers, using strategies based on place value and properties of operations.  Illustrate and explain the calculation by using </w:t>
      </w:r>
      <w:r w:rsidR="00D53235" w:rsidRPr="004E1FAC">
        <w:rPr>
          <w:rFonts w:ascii="Arial" w:hAnsi="Arial" w:cs="Arial"/>
        </w:rPr>
        <w:t xml:space="preserve">equations, rectangular arrays, and/or area models.  </w:t>
      </w:r>
    </w:p>
    <w:p w:rsidR="00033765" w:rsidRDefault="00033765" w:rsidP="008645EC">
      <w:pPr>
        <w:autoSpaceDE w:val="0"/>
        <w:autoSpaceDN w:val="0"/>
        <w:adjustRightInd w:val="0"/>
        <w:spacing w:after="0" w:line="240" w:lineRule="auto"/>
        <w:rPr>
          <w:rFonts w:ascii="Arial" w:hAnsi="Arial" w:cs="Arial"/>
        </w:rPr>
      </w:pPr>
    </w:p>
    <w:p w:rsidR="00033765" w:rsidRDefault="00033765" w:rsidP="008645EC">
      <w:pPr>
        <w:autoSpaceDE w:val="0"/>
        <w:autoSpaceDN w:val="0"/>
        <w:adjustRightInd w:val="0"/>
        <w:spacing w:after="0" w:line="240" w:lineRule="auto"/>
        <w:rPr>
          <w:rFonts w:ascii="Arial" w:hAnsi="Arial" w:cs="Arial"/>
        </w:rPr>
      </w:pP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The distributive property is the basis for the standard multiplication algorithm that students can use to fluently multiply multi-digit whole numbers in Grade 5.</w:t>
      </w:r>
    </w:p>
    <w:p w:rsidR="008645EC" w:rsidRPr="004E1FAC" w:rsidRDefault="008645EC" w:rsidP="008645EC">
      <w:pPr>
        <w:autoSpaceDE w:val="0"/>
        <w:autoSpaceDN w:val="0"/>
        <w:adjustRightInd w:val="0"/>
        <w:spacing w:after="0" w:line="240" w:lineRule="auto"/>
        <w:rPr>
          <w:rFonts w:ascii="Arial" w:hAnsi="Arial" w:cs="Arial"/>
        </w:rPr>
      </w:pPr>
      <w:r w:rsidRPr="004E1FAC">
        <w:rPr>
          <w:rFonts w:ascii="Arial" w:hAnsi="Arial" w:cs="Arial"/>
        </w:rPr>
        <w:t>Once students have an understanding of multiplication using efficient strategies, they should make the connection to division. Using various strategies to solve different contextual problems that use the same two one-digit whole numbers requiring multiplication allows for students to commit to memory all products of two one-digit numbers.</w:t>
      </w:r>
    </w:p>
    <w:p w:rsidR="00D53235" w:rsidRDefault="00D53235" w:rsidP="008645EC">
      <w:pPr>
        <w:autoSpaceDE w:val="0"/>
        <w:autoSpaceDN w:val="0"/>
        <w:adjustRightInd w:val="0"/>
        <w:spacing w:after="0" w:line="240" w:lineRule="auto"/>
        <w:rPr>
          <w:rFonts w:ascii="Verdana" w:hAnsi="Verdana" w:cs="Verdana"/>
          <w:sz w:val="20"/>
          <w:szCs w:val="20"/>
        </w:rPr>
      </w:pPr>
    </w:p>
    <w:p w:rsidR="00D53235" w:rsidRDefault="00D53235" w:rsidP="004E1FAC">
      <w:pPr>
        <w:autoSpaceDE w:val="0"/>
        <w:autoSpaceDN w:val="0"/>
        <w:adjustRightInd w:val="0"/>
        <w:spacing w:after="0" w:line="240" w:lineRule="auto"/>
        <w:ind w:left="540" w:right="540"/>
      </w:pPr>
      <w:proofErr w:type="gramStart"/>
      <w:r w:rsidRPr="004E1FAC">
        <w:rPr>
          <w:rFonts w:ascii="Arial" w:hAnsi="Arial" w:cs="Arial"/>
          <w:b/>
          <w:bCs/>
        </w:rPr>
        <w:t>3.OA.7</w:t>
      </w:r>
      <w:proofErr w:type="gramEnd"/>
      <w:r w:rsidRPr="004E1FAC">
        <w:rPr>
          <w:rFonts w:ascii="Arial" w:hAnsi="Arial" w:cs="Arial"/>
          <w:b/>
          <w:bCs/>
        </w:rPr>
        <w:t xml:space="preserve"> </w:t>
      </w:r>
      <w:r w:rsidRPr="004E1FAC">
        <w:rPr>
          <w:rFonts w:ascii="Arial" w:hAnsi="Arial" w:cs="Arial"/>
        </w:rPr>
        <w:t>Finding single-digit products and related quotients is a required fluency for grade 3. Reaching fluency will take much of the year for many students. These skills and the understandings that support them are crucial; students will rely on them for years to come as they learn to multiply and divide with multi</w:t>
      </w:r>
      <w:r w:rsidR="005B1B22" w:rsidRPr="004E1FAC">
        <w:rPr>
          <w:rFonts w:ascii="Arial" w:hAnsi="Arial" w:cs="Arial"/>
        </w:rPr>
        <w:t>-</w:t>
      </w:r>
      <w:r w:rsidRPr="004E1FAC">
        <w:rPr>
          <w:rFonts w:ascii="Arial" w:hAnsi="Arial" w:cs="Arial"/>
        </w:rPr>
        <w:t>digit whole numbers and to add, subtract, multiply, and divide with fractions. After multiplication and division situations have been established, reasoning about patterns in products (e.g., products involving factors of 5 or 9) can help students remember particular products and quotients. Practice — and if necessary, extra support — should continue all year for those</w:t>
      </w:r>
      <w:r w:rsidR="004E1FAC" w:rsidRPr="004E1FAC">
        <w:rPr>
          <w:rFonts w:ascii="Arial" w:hAnsi="Arial" w:cs="Arial"/>
        </w:rPr>
        <w:t xml:space="preserve"> who need it to attain fluency.</w:t>
      </w:r>
      <w:r>
        <w:t xml:space="preserve">  </w:t>
      </w:r>
    </w:p>
    <w:p w:rsidR="004E1FAC" w:rsidRDefault="004E1FAC" w:rsidP="008645EC">
      <w:pPr>
        <w:autoSpaceDE w:val="0"/>
        <w:autoSpaceDN w:val="0"/>
        <w:adjustRightInd w:val="0"/>
        <w:spacing w:after="0" w:line="240" w:lineRule="auto"/>
      </w:pPr>
    </w:p>
    <w:p w:rsidR="004E1FAC" w:rsidRPr="000B0FD1" w:rsidRDefault="004E1FAC" w:rsidP="004E1FAC">
      <w:pPr>
        <w:rPr>
          <w:rFonts w:ascii="Arial" w:hAnsi="Arial" w:cs="Arial"/>
          <w:color w:val="1F497D"/>
        </w:rPr>
      </w:pPr>
      <w:r w:rsidRPr="000B0FD1">
        <w:rPr>
          <w:rFonts w:ascii="Arial" w:hAnsi="Arial" w:cs="Arial"/>
          <w:i/>
          <w:iCs/>
        </w:rPr>
        <w:t>PARCC Model Content Frameworks: Mathematics Grades 3-11 (version 3)</w:t>
      </w:r>
      <w:r w:rsidRPr="000B0FD1">
        <w:rPr>
          <w:rFonts w:ascii="Arial" w:hAnsi="Arial" w:cs="Arial"/>
        </w:rPr>
        <w:t>. (2012, November</w:t>
      </w:r>
      <w:r>
        <w:rPr>
          <w:rFonts w:ascii="Arial" w:hAnsi="Arial" w:cs="Arial"/>
        </w:rPr>
        <w:br/>
        <w:t xml:space="preserve">          </w:t>
      </w:r>
      <w:r w:rsidRPr="000B0FD1">
        <w:rPr>
          <w:rFonts w:ascii="Arial" w:hAnsi="Arial" w:cs="Arial"/>
        </w:rPr>
        <w:t xml:space="preserve"> 1). Retrieved June 3, 2014, from </w:t>
      </w:r>
      <w:hyperlink r:id="rId10" w:history="1">
        <w:r w:rsidRPr="000B0FD1">
          <w:rPr>
            <w:rStyle w:val="Hyperlink"/>
            <w:rFonts w:ascii="Arial" w:hAnsi="Arial" w:cs="Arial"/>
          </w:rPr>
          <w:t>http://parcconline.org/sites/parcc/files/PARCCMCFMathematicsNovember2012V3_FINAL_0.pdf</w:t>
        </w:r>
      </w:hyperlink>
    </w:p>
    <w:p w:rsidR="004E1FAC" w:rsidRDefault="004E1FAC" w:rsidP="008645EC">
      <w:pPr>
        <w:autoSpaceDE w:val="0"/>
        <w:autoSpaceDN w:val="0"/>
        <w:adjustRightInd w:val="0"/>
        <w:spacing w:after="0" w:line="240" w:lineRule="auto"/>
      </w:pPr>
    </w:p>
    <w:p w:rsidR="000B16DE" w:rsidRDefault="000B16DE" w:rsidP="008645EC">
      <w:pPr>
        <w:autoSpaceDE w:val="0"/>
        <w:autoSpaceDN w:val="0"/>
        <w:adjustRightInd w:val="0"/>
        <w:spacing w:after="0" w:line="240" w:lineRule="auto"/>
        <w:rPr>
          <w:rFonts w:ascii="Arial" w:hAnsi="Arial" w:cs="Arial"/>
        </w:rPr>
      </w:pPr>
    </w:p>
    <w:p w:rsidR="000B16DE" w:rsidRDefault="000B16DE" w:rsidP="008645EC">
      <w:pPr>
        <w:autoSpaceDE w:val="0"/>
        <w:autoSpaceDN w:val="0"/>
        <w:adjustRightInd w:val="0"/>
        <w:spacing w:after="0" w:line="240" w:lineRule="auto"/>
        <w:rPr>
          <w:rFonts w:ascii="Arial" w:hAnsi="Arial" w:cs="Arial"/>
        </w:rPr>
      </w:pPr>
    </w:p>
    <w:p w:rsidR="00D53235" w:rsidRPr="004E1FAC" w:rsidRDefault="004E1FAC" w:rsidP="008645EC">
      <w:pPr>
        <w:autoSpaceDE w:val="0"/>
        <w:autoSpaceDN w:val="0"/>
        <w:adjustRightInd w:val="0"/>
        <w:spacing w:after="0" w:line="240" w:lineRule="auto"/>
        <w:rPr>
          <w:rFonts w:ascii="Arial" w:hAnsi="Arial" w:cs="Arial"/>
          <w:sz w:val="20"/>
          <w:szCs w:val="20"/>
        </w:rPr>
      </w:pPr>
      <w:r>
        <w:rPr>
          <w:noProof/>
        </w:rPr>
        <w:drawing>
          <wp:anchor distT="0" distB="0" distL="114300" distR="114300" simplePos="0" relativeHeight="251707392" behindDoc="1" locked="0" layoutInCell="1" allowOverlap="1" wp14:anchorId="20717FA8" wp14:editId="3D3B0A40">
            <wp:simplePos x="0" y="0"/>
            <wp:positionH relativeFrom="column">
              <wp:posOffset>2552700</wp:posOffset>
            </wp:positionH>
            <wp:positionV relativeFrom="paragraph">
              <wp:posOffset>344170</wp:posOffset>
            </wp:positionV>
            <wp:extent cx="1239520" cy="1638300"/>
            <wp:effectExtent l="0" t="0" r="0" b="0"/>
            <wp:wrapNone/>
            <wp:docPr id="1" name="Picture 1" descr="C:\Users\Owner\AppData\Local\Microsoft\Windows\Temporary Internet Files\Content.IE5\2CCQDZS6\MC9001992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2CCQDZS6\MC90019929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952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235" w:rsidRPr="004E1FAC">
        <w:rPr>
          <w:rFonts w:ascii="Arial" w:hAnsi="Arial" w:cs="Arial"/>
        </w:rPr>
        <w:t xml:space="preserve">This standard is extremely important to establish and master.  The shift in instruction is to set up ample </w:t>
      </w:r>
      <w:r w:rsidR="005B1B22" w:rsidRPr="004E1FAC">
        <w:rPr>
          <w:rFonts w:ascii="Arial" w:hAnsi="Arial" w:cs="Arial"/>
        </w:rPr>
        <w:t>opportunities</w:t>
      </w:r>
      <w:r w:rsidR="00D53235" w:rsidRPr="004E1FAC">
        <w:rPr>
          <w:rFonts w:ascii="Arial" w:hAnsi="Arial" w:cs="Arial"/>
        </w:rPr>
        <w:t xml:space="preserve"> for students to practice these strategies throughout the year so they become fluent in multiplying and dividing.  </w:t>
      </w:r>
    </w:p>
    <w:p w:rsidR="00BB411B" w:rsidRDefault="00BB411B" w:rsidP="008645EC">
      <w:pPr>
        <w:autoSpaceDE w:val="0"/>
        <w:autoSpaceDN w:val="0"/>
        <w:adjustRightInd w:val="0"/>
        <w:spacing w:after="0" w:line="240" w:lineRule="auto"/>
        <w:rPr>
          <w:rFonts w:ascii="Verdana" w:hAnsi="Verdana" w:cs="Verdana"/>
          <w:sz w:val="20"/>
          <w:szCs w:val="20"/>
        </w:rPr>
      </w:pPr>
    </w:p>
    <w:p w:rsidR="00BB411B" w:rsidRDefault="004E1FAC" w:rsidP="008645EC">
      <w:pPr>
        <w:autoSpaceDE w:val="0"/>
        <w:autoSpaceDN w:val="0"/>
        <w:adjustRightInd w:val="0"/>
        <w:spacing w:after="0" w:line="240" w:lineRule="auto"/>
        <w:rPr>
          <w:rFonts w:ascii="Verdana" w:hAnsi="Verdana" w:cs="Verdana"/>
          <w:sz w:val="20"/>
          <w:szCs w:val="20"/>
        </w:rPr>
      </w:pPr>
      <w:r>
        <w:rPr>
          <w:noProof/>
        </w:rPr>
        <mc:AlternateContent>
          <mc:Choice Requires="wps">
            <w:drawing>
              <wp:anchor distT="0" distB="0" distL="114300" distR="114300" simplePos="0" relativeHeight="251708416" behindDoc="0" locked="0" layoutInCell="1" allowOverlap="1" wp14:anchorId="1D051843" wp14:editId="6780821A">
                <wp:simplePos x="0" y="0"/>
                <wp:positionH relativeFrom="column">
                  <wp:posOffset>150495</wp:posOffset>
                </wp:positionH>
                <wp:positionV relativeFrom="paragraph">
                  <wp:posOffset>59055</wp:posOffset>
                </wp:positionV>
                <wp:extent cx="2043430" cy="1208405"/>
                <wp:effectExtent l="0" t="0" r="414020" b="10795"/>
                <wp:wrapNone/>
                <wp:docPr id="2" name="Rounded Rectangular Callout 2"/>
                <wp:cNvGraphicFramePr/>
                <a:graphic xmlns:a="http://schemas.openxmlformats.org/drawingml/2006/main">
                  <a:graphicData uri="http://schemas.microsoft.com/office/word/2010/wordprocessingShape">
                    <wps:wsp>
                      <wps:cNvSpPr/>
                      <wps:spPr>
                        <a:xfrm>
                          <a:off x="0" y="0"/>
                          <a:ext cx="2043430" cy="1208405"/>
                        </a:xfrm>
                        <a:prstGeom prst="wedgeRoundRectCallout">
                          <a:avLst>
                            <a:gd name="adj1" fmla="val 69053"/>
                            <a:gd name="adj2" fmla="val 13808"/>
                            <a:gd name="adj3" fmla="val 16667"/>
                          </a:avLst>
                        </a:prstGeom>
                      </wps:spPr>
                      <wps:style>
                        <a:lnRef idx="2">
                          <a:schemeClr val="accent1"/>
                        </a:lnRef>
                        <a:fillRef idx="1">
                          <a:schemeClr val="lt1"/>
                        </a:fillRef>
                        <a:effectRef idx="0">
                          <a:schemeClr val="accent1"/>
                        </a:effectRef>
                        <a:fontRef idx="minor">
                          <a:schemeClr val="dk1"/>
                        </a:fontRef>
                      </wps:style>
                      <wps:txbx>
                        <w:txbxContent>
                          <w:p w:rsidR="005B1B22" w:rsidRDefault="005B1B22" w:rsidP="005B1B22">
                            <w:pPr>
                              <w:jc w:val="center"/>
                            </w:pPr>
                            <w:r>
                              <w:t>Gone are the days of “doing” multiplication timed tests to earn a Sundae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31" type="#_x0000_t62" style="position:absolute;margin-left:11.85pt;margin-top:4.65pt;width:160.9pt;height:95.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" adj="25715,13783" fillcolor="white [3201]" strokecolor="#4f81bd [3204]" strokeweight="2pt">
                <v:textbox>
                  <w:txbxContent>
                    <w:p w:rsidR="005B1B22" w:rsidRDefault="005B1B22" w:rsidP="005B1B22">
                      <w:pPr>
                        <w:jc w:val="center"/>
                      </w:pPr>
                      <w:r>
                        <w:t>Gone are the days of “doing” multiplication timed tests to earn a Sundae party.</w:t>
                      </w:r>
                    </w:p>
                  </w:txbxContent>
                </v:textbox>
              </v:shape>
            </w:pict>
          </mc:Fallback>
        </mc:AlternateContent>
      </w:r>
      <w:r w:rsidR="005B1B22">
        <w:rPr>
          <w:rFonts w:ascii="Verdana" w:hAnsi="Verdana" w:cs="Verdana"/>
          <w:noProof/>
          <w:sz w:val="20"/>
          <w:szCs w:val="20"/>
        </w:rPr>
        <mc:AlternateContent>
          <mc:Choice Requires="wps">
            <w:drawing>
              <wp:anchor distT="0" distB="0" distL="114300" distR="114300" simplePos="0" relativeHeight="251709440" behindDoc="0" locked="0" layoutInCell="1" allowOverlap="1" wp14:anchorId="480C0F63" wp14:editId="11B7310B">
                <wp:simplePos x="0" y="0"/>
                <wp:positionH relativeFrom="column">
                  <wp:posOffset>4015409</wp:posOffset>
                </wp:positionH>
                <wp:positionV relativeFrom="paragraph">
                  <wp:posOffset>64632</wp:posOffset>
                </wp:positionV>
                <wp:extent cx="1741335" cy="898497"/>
                <wp:effectExtent l="400050" t="0" r="11430" b="35560"/>
                <wp:wrapNone/>
                <wp:docPr id="3" name="Cloud Callout 3"/>
                <wp:cNvGraphicFramePr/>
                <a:graphic xmlns:a="http://schemas.openxmlformats.org/drawingml/2006/main">
                  <a:graphicData uri="http://schemas.microsoft.com/office/word/2010/wordprocessingShape">
                    <wps:wsp>
                      <wps:cNvSpPr/>
                      <wps:spPr>
                        <a:xfrm>
                          <a:off x="0" y="0"/>
                          <a:ext cx="1741335" cy="898497"/>
                        </a:xfrm>
                        <a:prstGeom prst="cloudCallout">
                          <a:avLst>
                            <a:gd name="adj1" fmla="val -71284"/>
                            <a:gd name="adj2" fmla="val 15061"/>
                          </a:avLst>
                        </a:prstGeom>
                      </wps:spPr>
                      <wps:style>
                        <a:lnRef idx="2">
                          <a:schemeClr val="accent6"/>
                        </a:lnRef>
                        <a:fillRef idx="1">
                          <a:schemeClr val="lt1"/>
                        </a:fillRef>
                        <a:effectRef idx="0">
                          <a:schemeClr val="accent6"/>
                        </a:effectRef>
                        <a:fontRef idx="minor">
                          <a:schemeClr val="dk1"/>
                        </a:fontRef>
                      </wps:style>
                      <wps:txbx>
                        <w:txbxContent>
                          <w:p w:rsidR="005B1B22" w:rsidRDefault="005B1B22" w:rsidP="005B1B22">
                            <w:pPr>
                              <w:jc w:val="center"/>
                            </w:pPr>
                            <w:r>
                              <w:t xml:space="preserve">This scoop is for your 3’s </w:t>
                            </w:r>
                          </w:p>
                          <w:p w:rsidR="00123150" w:rsidRDefault="00123150" w:rsidP="001231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32" type="#_x0000_t106" style="position:absolute;margin-left:316.15pt;margin-top:5.1pt;width:137.1pt;height:7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" adj="-4597,14053" fillcolor="white [3201]" strokecolor="#f79646 [3209]" strokeweight="2pt">
                <v:textbox>
                  <w:txbxContent>
                    <w:p w:rsidR="005B1B22" w:rsidRDefault="005B1B22" w:rsidP="005B1B22">
                      <w:pPr>
                        <w:jc w:val="center"/>
                      </w:pPr>
                      <w:r>
                        <w:t xml:space="preserve">This scoop is for your 3’s </w:t>
                      </w:r>
                    </w:p>
                    <w:p w:rsidR="00123150" w:rsidRDefault="00123150" w:rsidP="00123150"/>
                  </w:txbxContent>
                </v:textbox>
              </v:shape>
            </w:pict>
          </mc:Fallback>
        </mc:AlternateContent>
      </w:r>
    </w:p>
    <w:p w:rsidR="005B73DA" w:rsidRDefault="005B73DA" w:rsidP="00495FBB"/>
    <w:p w:rsidR="000B16DE" w:rsidRDefault="000B16DE" w:rsidP="00495FBB"/>
    <w:p w:rsidR="000B16DE" w:rsidRDefault="000B16DE" w:rsidP="00495FBB"/>
    <w:p w:rsidR="000B16DE" w:rsidRPr="000B16DE" w:rsidRDefault="000B16DE" w:rsidP="00495FBB">
      <w:pPr>
        <w:rPr>
          <w:b/>
          <w:sz w:val="28"/>
        </w:rPr>
      </w:pPr>
    </w:p>
    <w:p w:rsidR="000B16DE" w:rsidRDefault="000B16DE" w:rsidP="00495FBB"/>
    <w:p w:rsidR="00495FBB" w:rsidRDefault="00495FBB" w:rsidP="00495FBB">
      <w:r>
        <w:rPr>
          <w:noProof/>
        </w:rPr>
        <mc:AlternateContent>
          <mc:Choice Requires="wps">
            <w:drawing>
              <wp:anchor distT="0" distB="0" distL="114300" distR="114300" simplePos="0" relativeHeight="251673600" behindDoc="0" locked="0" layoutInCell="1" allowOverlap="1" wp14:anchorId="7DD10ADF" wp14:editId="579AFB15">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B7ojkOkAIAADAFAAAOAAAAAAAAAAAAAAAAAC4CAABkcnMvZTJvRG9jLnhtbFBL&#10;AQItABQABgAIAAAAIQDT5yIO3wAAAAcBAAAPAAAAAAAAAAAAAAAAAOoEAABkcnMvZG93bnJldi54&#10;bWxQSwUGAAAAAAQABADzAAAA9gUAAAAA&#10;" fillcolor="windowText" strokecolor="#385d8a" strokeweight="2pt">
                <v:textbo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7B11B8" w:rsidRPr="000B16DE" w:rsidRDefault="00123150" w:rsidP="00495FBB">
      <w:pPr>
        <w:rPr>
          <w:rFonts w:ascii="Arial" w:hAnsi="Arial" w:cs="Arial"/>
        </w:rPr>
      </w:pPr>
      <w:r>
        <w:rPr>
          <w:rFonts w:ascii="Arial" w:hAnsi="Arial" w:cs="Arial"/>
        </w:rPr>
        <w:t>Have Daily Disc</w:t>
      </w:r>
      <w:r w:rsidR="004E1FAC">
        <w:rPr>
          <w:rFonts w:ascii="Arial" w:hAnsi="Arial" w:cs="Arial"/>
        </w:rPr>
        <w:t>ourse</w:t>
      </w:r>
      <w:r>
        <w:rPr>
          <w:rFonts w:ascii="Arial" w:hAnsi="Arial" w:cs="Arial"/>
        </w:rPr>
        <w:t xml:space="preserve"> and u</w:t>
      </w:r>
      <w:r w:rsidR="00376149" w:rsidRPr="00454DC9">
        <w:rPr>
          <w:rFonts w:ascii="Arial" w:hAnsi="Arial" w:cs="Arial"/>
        </w:rPr>
        <w:t xml:space="preserve">se the </w:t>
      </w:r>
      <w:r w:rsidR="008414DC" w:rsidRPr="008414DC">
        <w:rPr>
          <w:rFonts w:ascii="Arial" w:hAnsi="Arial" w:cs="Arial"/>
          <w:highlight w:val="magenta"/>
        </w:rPr>
        <w:t>3.OA.7 Daily Discourse</w:t>
      </w:r>
      <w:r w:rsidR="00376149" w:rsidRPr="00454DC9">
        <w:rPr>
          <w:rFonts w:ascii="Arial" w:hAnsi="Arial" w:cs="Arial"/>
        </w:rPr>
        <w:t xml:space="preserve"> </w:t>
      </w:r>
      <w:r>
        <w:rPr>
          <w:rFonts w:ascii="Arial" w:hAnsi="Arial" w:cs="Arial"/>
        </w:rPr>
        <w:t>to practice multiplication strategies</w:t>
      </w:r>
      <w:r w:rsidR="004E1FAC">
        <w:rPr>
          <w:rFonts w:ascii="Arial" w:hAnsi="Arial" w:cs="Arial"/>
        </w:rPr>
        <w:t>.</w:t>
      </w:r>
      <w:r>
        <w:rPr>
          <w:rFonts w:ascii="Arial" w:hAnsi="Arial" w:cs="Arial"/>
        </w:rPr>
        <w:t xml:space="preserve"> </w:t>
      </w:r>
    </w:p>
    <w:p w:rsidR="00495FBB" w:rsidRDefault="00495FBB" w:rsidP="00495FBB">
      <w:r>
        <w:rPr>
          <w:noProof/>
        </w:rPr>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495FBB" w:rsidRPr="007D07ED" w:rsidRDefault="00454DC9"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Uo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OLaBFvdrZ4pj6i7QfcO7Gtyf8N+HAHSBNNldKW&#10;hls6lLZUvh0oziqLv/52H/Vp0EjKWUsbQtD83ANKzvQ3QyM4H0+ncaUSkxrKGZ5KdqcSs2+uLbVl&#10;TO+BE4kkYwz6SCq0zRMt8ypGJREYQbH7JgzMdeg3l54DIVerpEZr5CDcmAcnovOIXET2sXsCdMMk&#10;BZrB7/a4TbB4N0u9brQ0drUPVtVp0F5xpeZFhlYwtXF4LuKOn/JJ6/VRW/4G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G5O&#10;JSiGAgAAHAUAAA4AAAAAAAAAAAAAAAAALgIAAGRycy9lMm9Eb2MueG1sUEsBAi0AFAAGAAgAAAAh&#10;AGXF0Y3cAAAABwEAAA8AAAAAAAAAAAAAAAAA4AQAAGRycy9kb3ducmV2LnhtbFBLBQYAAAAABAAE&#10;APMAAADpBQAAAAA=&#10;" fillcolor="#9bbb59" strokecolor="#385d8a" strokeweight="2pt">
                <v:textbox>
                  <w:txbxContent>
                    <w:p w:rsidR="00495FBB" w:rsidRPr="007D07ED" w:rsidRDefault="00454DC9"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v:textbox>
              </v:roundrect>
            </w:pict>
          </mc:Fallback>
        </mc:AlternateContent>
      </w:r>
    </w:p>
    <w:p w:rsidR="00495FBB" w:rsidRDefault="00495FBB" w:rsidP="00495FBB"/>
    <w:p w:rsidR="00B003F6" w:rsidRPr="004E1FAC" w:rsidRDefault="004378AE" w:rsidP="00123150">
      <w:pPr>
        <w:rPr>
          <w:rFonts w:ascii="Arial" w:hAnsi="Arial" w:cs="Arial"/>
        </w:rPr>
      </w:pPr>
      <w:r w:rsidRPr="004E1FAC">
        <w:rPr>
          <w:rFonts w:ascii="Arial" w:hAnsi="Arial" w:cs="Arial"/>
        </w:rPr>
        <w:t>1. If I have 48 books how many shelves can I have with 6 books on each shelf?</w:t>
      </w:r>
    </w:p>
    <w:p w:rsidR="004378AE" w:rsidRPr="004E1FAC" w:rsidRDefault="004378AE" w:rsidP="00123150">
      <w:pPr>
        <w:rPr>
          <w:rFonts w:ascii="Arial" w:hAnsi="Arial" w:cs="Arial"/>
        </w:rPr>
      </w:pPr>
      <w:r w:rsidRPr="004E1FAC">
        <w:rPr>
          <w:rFonts w:ascii="Arial" w:hAnsi="Arial" w:cs="Arial"/>
        </w:rPr>
        <w:t>Can you think of another way to arrange the books and shelves?</w:t>
      </w:r>
    </w:p>
    <w:p w:rsidR="004378AE" w:rsidRPr="004E1FAC" w:rsidRDefault="004378AE" w:rsidP="00123150">
      <w:pPr>
        <w:rPr>
          <w:rFonts w:ascii="Arial" w:hAnsi="Arial" w:cs="Arial"/>
        </w:rPr>
      </w:pPr>
    </w:p>
    <w:p w:rsidR="004378AE" w:rsidRPr="004E1FAC" w:rsidRDefault="004378AE" w:rsidP="00123150">
      <w:pPr>
        <w:rPr>
          <w:rFonts w:ascii="Arial" w:hAnsi="Arial" w:cs="Arial"/>
        </w:rPr>
      </w:pPr>
      <w:r w:rsidRPr="004E1FAC">
        <w:rPr>
          <w:rFonts w:ascii="Arial" w:hAnsi="Arial" w:cs="Arial"/>
        </w:rPr>
        <w:t>2.  Tom has 7 boxes.  Each box has 8 model cars in them.  How many cars does Tom have?  Explain how you know or draw a picture to describe your reasoning.</w:t>
      </w:r>
    </w:p>
    <w:p w:rsidR="004378AE" w:rsidRPr="004E1FAC" w:rsidRDefault="004378AE" w:rsidP="00123150">
      <w:pPr>
        <w:rPr>
          <w:rFonts w:ascii="Arial" w:hAnsi="Arial" w:cs="Arial"/>
        </w:rPr>
      </w:pPr>
    </w:p>
    <w:p w:rsidR="004378AE" w:rsidRPr="004E1FAC" w:rsidRDefault="004378AE" w:rsidP="00123150">
      <w:pPr>
        <w:rPr>
          <w:rFonts w:ascii="Arial" w:hAnsi="Arial" w:cs="Arial"/>
        </w:rPr>
      </w:pPr>
      <w:r w:rsidRPr="004E1FAC">
        <w:rPr>
          <w:rFonts w:ascii="Arial" w:hAnsi="Arial" w:cs="Arial"/>
        </w:rPr>
        <w:t>3.  Nikki does not know what 6 x 8 is.  Can you help her make two easier multiplication problems and then add the products together to find the answer to the expression 6 x 8.</w:t>
      </w:r>
    </w:p>
    <w:p w:rsidR="004378AE" w:rsidRDefault="004378AE" w:rsidP="00123150"/>
    <w:p w:rsidR="004378AE" w:rsidRPr="004E1FAC" w:rsidRDefault="004378AE" w:rsidP="00123150">
      <w:pPr>
        <w:rPr>
          <w:rFonts w:ascii="Arial" w:hAnsi="Arial" w:cs="Arial"/>
        </w:rPr>
      </w:pPr>
      <w:r w:rsidRPr="004E1FAC">
        <w:rPr>
          <w:rFonts w:ascii="Arial" w:hAnsi="Arial" w:cs="Arial"/>
        </w:rPr>
        <w:t xml:space="preserve">4.  Kelly does not know what 7 x 9 is.  But she does know that 7 x 7 is 49.  How can she use this information to help her figure out the expression 7 x </w:t>
      </w:r>
      <w:proofErr w:type="gramStart"/>
      <w:r w:rsidRPr="004E1FAC">
        <w:rPr>
          <w:rFonts w:ascii="Arial" w:hAnsi="Arial" w:cs="Arial"/>
        </w:rPr>
        <w:t>9</w:t>
      </w:r>
      <w:proofErr w:type="gramEnd"/>
      <w:r w:rsidRPr="004E1FAC">
        <w:rPr>
          <w:rFonts w:ascii="Arial" w:hAnsi="Arial" w:cs="Arial"/>
        </w:rPr>
        <w:t xml:space="preserve"> </w:t>
      </w:r>
    </w:p>
    <w:p w:rsidR="004378AE" w:rsidRPr="004E1FAC" w:rsidRDefault="004378AE" w:rsidP="00123150">
      <w:pPr>
        <w:rPr>
          <w:rFonts w:ascii="Arial" w:hAnsi="Arial" w:cs="Arial"/>
        </w:rPr>
      </w:pPr>
    </w:p>
    <w:p w:rsidR="004378AE" w:rsidRPr="004E1FAC" w:rsidRDefault="004378AE" w:rsidP="00123150">
      <w:pPr>
        <w:rPr>
          <w:rFonts w:ascii="Arial" w:hAnsi="Arial" w:cs="Arial"/>
        </w:rPr>
      </w:pPr>
      <w:r w:rsidRPr="004E1FAC">
        <w:rPr>
          <w:rFonts w:ascii="Arial" w:hAnsi="Arial" w:cs="Arial"/>
        </w:rPr>
        <w:t>5.  True or False - Explain how you know.  If false, what will make it true?</w:t>
      </w:r>
    </w:p>
    <w:p w:rsidR="004378AE" w:rsidRPr="004E1FAC" w:rsidRDefault="004378AE" w:rsidP="00123150">
      <w:pPr>
        <w:rPr>
          <w:rFonts w:ascii="Arial" w:hAnsi="Arial" w:cs="Arial"/>
        </w:rPr>
      </w:pPr>
      <w:r w:rsidRPr="004E1FAC">
        <w:rPr>
          <w:rFonts w:ascii="Arial" w:hAnsi="Arial" w:cs="Arial"/>
        </w:rPr>
        <w:lastRenderedPageBreak/>
        <w:t xml:space="preserve">8 x 2 x 3 = 4 x 4 x 3  </w:t>
      </w:r>
    </w:p>
    <w:p w:rsidR="00B003F6" w:rsidRPr="004E1FAC" w:rsidRDefault="00B003F6" w:rsidP="00495FBB">
      <w:pPr>
        <w:rPr>
          <w:rFonts w:ascii="Arial" w:hAnsi="Arial" w:cs="Arial"/>
        </w:rPr>
      </w:pPr>
    </w:p>
    <w:p w:rsidR="004378AE" w:rsidRPr="004E1FAC" w:rsidRDefault="004378AE" w:rsidP="00495FBB">
      <w:pPr>
        <w:rPr>
          <w:rFonts w:ascii="Arial" w:hAnsi="Arial" w:cs="Arial"/>
        </w:rPr>
      </w:pPr>
      <w:r w:rsidRPr="004E1FAC">
        <w:rPr>
          <w:rFonts w:ascii="Arial" w:hAnsi="Arial" w:cs="Arial"/>
        </w:rPr>
        <w:t>6.  True or False - Explain how you know.  If false, what will make it true?</w:t>
      </w:r>
    </w:p>
    <w:p w:rsidR="00033765" w:rsidRPr="00DE77BC" w:rsidRDefault="004378AE" w:rsidP="00495FBB">
      <w:pPr>
        <w:rPr>
          <w:rFonts w:ascii="Arial" w:hAnsi="Arial" w:cs="Arial"/>
        </w:rPr>
      </w:pPr>
      <w:r w:rsidRPr="004E1FAC">
        <w:rPr>
          <w:rFonts w:ascii="Arial" w:hAnsi="Arial" w:cs="Arial"/>
        </w:rPr>
        <w:t xml:space="preserve">2 x 6 x 4 = 2 x 3 x 10 </w:t>
      </w:r>
    </w:p>
    <w:p w:rsidR="00B02B04" w:rsidRDefault="00454DC9" w:rsidP="00495FBB">
      <w:r w:rsidRPr="00C17271">
        <w:rPr>
          <w:noProof/>
          <w:color w:val="FFFFFF" w:themeColor="background1"/>
        </w:rPr>
        <mc:AlternateContent>
          <mc:Choice Requires="wps">
            <w:drawing>
              <wp:anchor distT="0" distB="0" distL="114300" distR="114300" simplePos="0" relativeHeight="251680768" behindDoc="0" locked="0" layoutInCell="1" allowOverlap="1" wp14:anchorId="1D4F16AA" wp14:editId="7E2546A7">
                <wp:simplePos x="0" y="0"/>
                <wp:positionH relativeFrom="column">
                  <wp:posOffset>-124156</wp:posOffset>
                </wp:positionH>
                <wp:positionV relativeFrom="paragraph">
                  <wp:posOffset>261620</wp:posOffset>
                </wp:positionV>
                <wp:extent cx="6105525" cy="492760"/>
                <wp:effectExtent l="0" t="0" r="28575" b="21590"/>
                <wp:wrapNone/>
                <wp:docPr id="4" name="Rounded Rectangle 4"/>
                <wp:cNvGraphicFramePr/>
                <a:graphic xmlns:a="http://schemas.openxmlformats.org/drawingml/2006/main">
                  <a:graphicData uri="http://schemas.microsoft.com/office/word/2010/wordprocessingShape">
                    <wps:wsp>
                      <wps:cNvSpPr/>
                      <wps:spPr>
                        <a:xfrm>
                          <a:off x="0" y="0"/>
                          <a:ext cx="6105525" cy="49276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4DC9" w:rsidRPr="00C17271" w:rsidRDefault="00454DC9" w:rsidP="00454DC9">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5" style="position:absolute;margin-left:-9.8pt;margin-top:20.6pt;width:480.75pt;height:3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" fillcolor="#b2a1c7 [1943]" strokecolor="#243f60 [1604]" strokeweight="2pt">
                <v:textbox>
                  <w:txbxContent>
                    <w:p w:rsidR="00454DC9" w:rsidRPr="00C17271" w:rsidRDefault="00454DC9" w:rsidP="00454DC9">
                      <w:pPr>
                        <w:rPr>
                          <w:b/>
                          <w:sz w:val="36"/>
                          <w:szCs w:val="36"/>
                        </w:rPr>
                      </w:pPr>
                      <w:r w:rsidRPr="00C17271">
                        <w:rPr>
                          <w:b/>
                          <w:sz w:val="36"/>
                          <w:szCs w:val="36"/>
                        </w:rPr>
                        <w:t>Additional Resources</w:t>
                      </w:r>
                    </w:p>
                  </w:txbxContent>
                </v:textbox>
              </v:roundrect>
            </w:pict>
          </mc:Fallback>
        </mc:AlternateContent>
      </w:r>
    </w:p>
    <w:p w:rsidR="00454DC9" w:rsidRDefault="00454DC9" w:rsidP="00495FBB"/>
    <w:p w:rsidR="00123150" w:rsidRDefault="00123150" w:rsidP="00495FBB"/>
    <w:p w:rsidR="004378AE" w:rsidRDefault="004378AE" w:rsidP="00495FBB"/>
    <w:p w:rsidR="00B02B04" w:rsidRDefault="000B16DE" w:rsidP="00495FBB">
      <w:pPr>
        <w:rPr>
          <w:rStyle w:val="Hyperlink"/>
        </w:rPr>
      </w:pPr>
      <w:r w:rsidRPr="000B16DE">
        <w:rPr>
          <w:b/>
        </w:rPr>
        <w:t xml:space="preserve">K-5 Teaching Resources </w:t>
      </w:r>
      <w:r w:rsidR="0019058B" w:rsidRPr="000B16DE">
        <w:rPr>
          <w:b/>
        </w:rPr>
        <w:t>Go to Standard 3.OA.7.</w:t>
      </w:r>
      <w:r w:rsidR="0019058B">
        <w:t xml:space="preserve">  </w:t>
      </w:r>
      <w:r w:rsidR="0019058B" w:rsidRPr="0019058B">
        <w:rPr>
          <w:b/>
        </w:rPr>
        <w:t>28 Free printable possible activities</w:t>
      </w:r>
      <w:r w:rsidR="0019058B">
        <w:t xml:space="preserve"> </w:t>
      </w:r>
      <w:r w:rsidR="004E1FAC">
        <w:br/>
      </w:r>
      <w:hyperlink r:id="rId12" w:history="1">
        <w:r w:rsidR="004378AE" w:rsidRPr="00517C03">
          <w:rPr>
            <w:rStyle w:val="Hyperlink"/>
          </w:rPr>
          <w:t>http://www.k-5mathteachingresources.com/3rd-grade-number-activities.html</w:t>
        </w:r>
      </w:hyperlink>
    </w:p>
    <w:p w:rsidR="000B16DE" w:rsidRPr="000B16DE" w:rsidRDefault="000B16DE" w:rsidP="00495FBB">
      <w:pPr>
        <w:rPr>
          <w:rStyle w:val="Hyperlink"/>
          <w:b/>
          <w:color w:val="auto"/>
          <w:u w:val="none"/>
        </w:rPr>
      </w:pPr>
      <w:r w:rsidRPr="000B16DE">
        <w:rPr>
          <w:rStyle w:val="Hyperlink"/>
          <w:b/>
          <w:color w:val="auto"/>
          <w:u w:val="none"/>
        </w:rPr>
        <w:t xml:space="preserve">Achieve the Core </w:t>
      </w:r>
    </w:p>
    <w:p w:rsidR="000B16DE" w:rsidRDefault="004437E2" w:rsidP="00495FBB">
      <w:pPr>
        <w:rPr>
          <w:rStyle w:val="Hyperlink"/>
        </w:rPr>
      </w:pPr>
      <w:hyperlink r:id="rId13" w:history="1">
        <w:r w:rsidR="000B16DE" w:rsidRPr="0069083D">
          <w:rPr>
            <w:rStyle w:val="Hyperlink"/>
          </w:rPr>
          <w:t>http://achievethecore.org/content/upload/3.OA.C.7%20Multiplication%20and%20Division%20within%20100%20FINAL%20%20BRANDED.pdf</w:t>
        </w:r>
      </w:hyperlink>
    </w:p>
    <w:p w:rsidR="000B16DE" w:rsidRPr="000B16DE" w:rsidRDefault="000B16DE" w:rsidP="00495FBB">
      <w:pPr>
        <w:rPr>
          <w:rStyle w:val="Hyperlink"/>
          <w:b/>
          <w:color w:val="auto"/>
          <w:u w:val="none"/>
        </w:rPr>
      </w:pPr>
      <w:r w:rsidRPr="000B16DE">
        <w:rPr>
          <w:rStyle w:val="Hyperlink"/>
          <w:b/>
          <w:color w:val="auto"/>
          <w:u w:val="none"/>
        </w:rPr>
        <w:t>Howard County wiki Grade 3</w:t>
      </w:r>
    </w:p>
    <w:p w:rsidR="000B16DE" w:rsidRDefault="004437E2" w:rsidP="00495FBB">
      <w:pPr>
        <w:rPr>
          <w:rStyle w:val="Hyperlink"/>
        </w:rPr>
      </w:pPr>
      <w:hyperlink r:id="rId14" w:history="1">
        <w:r w:rsidR="000B16DE" w:rsidRPr="0069083D">
          <w:rPr>
            <w:rStyle w:val="Hyperlink"/>
          </w:rPr>
          <w:t>https://grade3commoncoremath.wikispaces.hcpss.org/Assessing+3.OA.7</w:t>
        </w:r>
      </w:hyperlink>
    </w:p>
    <w:p w:rsidR="0081351E" w:rsidRPr="0081351E" w:rsidRDefault="0081351E" w:rsidP="00495FBB">
      <w:pPr>
        <w:rPr>
          <w:rStyle w:val="Hyperlink"/>
          <w:b/>
          <w:color w:val="auto"/>
          <w:u w:val="none"/>
        </w:rPr>
      </w:pPr>
      <w:r w:rsidRPr="0081351E">
        <w:rPr>
          <w:rStyle w:val="Hyperlink"/>
          <w:b/>
          <w:color w:val="auto"/>
          <w:u w:val="none"/>
        </w:rPr>
        <w:t>NCTM</w:t>
      </w:r>
    </w:p>
    <w:p w:rsidR="0081351E" w:rsidRDefault="004437E2" w:rsidP="00495FBB">
      <w:pPr>
        <w:rPr>
          <w:rStyle w:val="Hyperlink"/>
        </w:rPr>
      </w:pPr>
      <w:hyperlink r:id="rId15" w:history="1">
        <w:r w:rsidR="0081351E" w:rsidRPr="00F80F35">
          <w:rPr>
            <w:rStyle w:val="Hyperlink"/>
          </w:rPr>
          <w:t>http://www.nctm.org/standards/content.aspx?id=25037</w:t>
        </w:r>
      </w:hyperlink>
    </w:p>
    <w:p w:rsidR="0081351E" w:rsidRPr="0081351E" w:rsidRDefault="0081351E" w:rsidP="00495FBB">
      <w:pPr>
        <w:rPr>
          <w:rStyle w:val="Hyperlink"/>
          <w:b/>
          <w:color w:val="auto"/>
          <w:u w:val="none"/>
        </w:rPr>
      </w:pPr>
      <w:r>
        <w:rPr>
          <w:rStyle w:val="Hyperlink"/>
          <w:b/>
          <w:color w:val="auto"/>
          <w:u w:val="none"/>
        </w:rPr>
        <w:t>Utah Education Network</w:t>
      </w:r>
    </w:p>
    <w:p w:rsidR="0081351E" w:rsidRDefault="004437E2" w:rsidP="00495FBB">
      <w:pPr>
        <w:rPr>
          <w:rStyle w:val="Hyperlink"/>
        </w:rPr>
      </w:pPr>
      <w:hyperlink r:id="rId16" w:history="1">
        <w:r w:rsidR="0081351E" w:rsidRPr="00F80F35">
          <w:rPr>
            <w:rStyle w:val="Hyperlink"/>
          </w:rPr>
          <w:t>http://www.uen.org/Lessonplan/preview?LPid=11025</w:t>
        </w:r>
      </w:hyperlink>
      <w:bookmarkStart w:id="0" w:name="_GoBack"/>
      <w:bookmarkEnd w:id="0"/>
    </w:p>
    <w:p w:rsidR="0081351E" w:rsidRPr="0081351E" w:rsidRDefault="0081351E" w:rsidP="00495FBB">
      <w:pPr>
        <w:rPr>
          <w:rStyle w:val="Hyperlink"/>
          <w:b/>
          <w:color w:val="auto"/>
          <w:u w:val="none"/>
        </w:rPr>
      </w:pPr>
      <w:r w:rsidRPr="0081351E">
        <w:rPr>
          <w:rStyle w:val="Hyperlink"/>
          <w:b/>
          <w:color w:val="auto"/>
          <w:u w:val="none"/>
        </w:rPr>
        <w:t xml:space="preserve">Illuminations </w:t>
      </w:r>
    </w:p>
    <w:p w:rsidR="0081351E" w:rsidRDefault="0081351E" w:rsidP="00495FBB">
      <w:pPr>
        <w:rPr>
          <w:rStyle w:val="Hyperlink"/>
        </w:rPr>
      </w:pPr>
      <w:r w:rsidRPr="0081351E">
        <w:rPr>
          <w:rStyle w:val="Hyperlink"/>
        </w:rPr>
        <w:t>http://illuminations.nctm.org/ActivityDetail.aspx?ID=26</w:t>
      </w:r>
    </w:p>
    <w:p w:rsidR="0081351E" w:rsidRPr="00A32C5B" w:rsidRDefault="00A32C5B" w:rsidP="00495FBB">
      <w:pPr>
        <w:rPr>
          <w:rStyle w:val="Hyperlink"/>
          <w:b/>
          <w:color w:val="auto"/>
          <w:u w:val="none"/>
        </w:rPr>
      </w:pPr>
      <w:r w:rsidRPr="00A32C5B">
        <w:rPr>
          <w:rStyle w:val="Hyperlink"/>
          <w:b/>
          <w:color w:val="auto"/>
          <w:u w:val="none"/>
        </w:rPr>
        <w:t>Tennessee Early Grades Math Toolkit</w:t>
      </w:r>
    </w:p>
    <w:p w:rsidR="004378AE" w:rsidRDefault="00A32C5B" w:rsidP="00495FBB">
      <w:r w:rsidRPr="00A32C5B">
        <w:rPr>
          <w:rStyle w:val="Hyperlink"/>
        </w:rPr>
        <w:t>http://www.re</w:t>
      </w:r>
      <w:r>
        <w:rPr>
          <w:rStyle w:val="Hyperlink"/>
        </w:rPr>
        <w:t>adtennessee.org/math/teachers/k</w:t>
      </w:r>
      <w:r w:rsidRPr="00A32C5B">
        <w:rPr>
          <w:rStyle w:val="Hyperlink"/>
        </w:rPr>
        <w:t>3_common_core_math_standards/third_grade/operations_algebraic_thinking/3oac7/3oac7_activity.aspx</w:t>
      </w:r>
    </w:p>
    <w:sectPr w:rsidR="004378A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E2" w:rsidRDefault="004437E2" w:rsidP="00DE77BC">
      <w:pPr>
        <w:spacing w:after="0" w:line="240" w:lineRule="auto"/>
      </w:pPr>
      <w:r>
        <w:separator/>
      </w:r>
    </w:p>
  </w:endnote>
  <w:endnote w:type="continuationSeparator" w:id="0">
    <w:p w:rsidR="004437E2" w:rsidRDefault="004437E2" w:rsidP="00DE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BC" w:rsidRDefault="00DE77BC" w:rsidP="00DE77BC">
    <w:pPr>
      <w:pStyle w:val="Footer"/>
      <w:jc w:val="right"/>
    </w:pPr>
    <w:hyperlink r:id="rId1" w:history="1">
      <w:r w:rsidRPr="00E226F5">
        <w:rPr>
          <w:rStyle w:val="Hyperlink"/>
        </w:rPr>
        <w:t>http://www.ilteachandtalk.org/</w:t>
      </w:r>
    </w:hyperlink>
    <w:r>
      <w:t xml:space="preserve">           </w:t>
    </w:r>
    <w:r>
      <w:rPr>
        <w:noProof/>
      </w:rPr>
      <w:drawing>
        <wp:inline distT="0" distB="0" distL="0" distR="0" wp14:anchorId="77324CEB" wp14:editId="5FBDBF31">
          <wp:extent cx="664234" cy="664234"/>
          <wp:effectExtent l="0" t="0" r="2540" b="2540"/>
          <wp:docPr id="15" name="Picture 15" descr="C:\Users\dcartier\Downloads\Teach_and_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cartier\Downloads\Teach_and_Tal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397" cy="664397"/>
                  </a:xfrm>
                  <a:prstGeom prst="rect">
                    <a:avLst/>
                  </a:prstGeom>
                  <a:noFill/>
                  <a:ln>
                    <a:noFill/>
                  </a:ln>
                </pic:spPr>
              </pic:pic>
            </a:graphicData>
          </a:graphic>
        </wp:inline>
      </w:drawing>
    </w:r>
  </w:p>
  <w:p w:rsidR="00DE77BC" w:rsidRDefault="00DE7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E2" w:rsidRDefault="004437E2" w:rsidP="00DE77BC">
      <w:pPr>
        <w:spacing w:after="0" w:line="240" w:lineRule="auto"/>
      </w:pPr>
      <w:r>
        <w:separator/>
      </w:r>
    </w:p>
  </w:footnote>
  <w:footnote w:type="continuationSeparator" w:id="0">
    <w:p w:rsidR="004437E2" w:rsidRDefault="004437E2" w:rsidP="00DE7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46F04"/>
    <w:multiLevelType w:val="hybridMultilevel"/>
    <w:tmpl w:val="B420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934F4"/>
    <w:multiLevelType w:val="hybridMultilevel"/>
    <w:tmpl w:val="3ED8666C"/>
    <w:lvl w:ilvl="0" w:tplc="FF364CD0">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33765"/>
    <w:rsid w:val="000479F3"/>
    <w:rsid w:val="0006743C"/>
    <w:rsid w:val="000B16DE"/>
    <w:rsid w:val="0011269A"/>
    <w:rsid w:val="00123150"/>
    <w:rsid w:val="00127BE7"/>
    <w:rsid w:val="001419FD"/>
    <w:rsid w:val="00184E23"/>
    <w:rsid w:val="0019058B"/>
    <w:rsid w:val="00190886"/>
    <w:rsid w:val="001F383B"/>
    <w:rsid w:val="00201437"/>
    <w:rsid w:val="00232A2C"/>
    <w:rsid w:val="002352CB"/>
    <w:rsid w:val="002E1717"/>
    <w:rsid w:val="0032238B"/>
    <w:rsid w:val="00376149"/>
    <w:rsid w:val="003F267E"/>
    <w:rsid w:val="004378AE"/>
    <w:rsid w:val="004437E2"/>
    <w:rsid w:val="00454DC9"/>
    <w:rsid w:val="00475E0D"/>
    <w:rsid w:val="00495FBB"/>
    <w:rsid w:val="004A4AE0"/>
    <w:rsid w:val="004E1FAC"/>
    <w:rsid w:val="0054539B"/>
    <w:rsid w:val="00585062"/>
    <w:rsid w:val="005B1B22"/>
    <w:rsid w:val="005B4526"/>
    <w:rsid w:val="005B73DA"/>
    <w:rsid w:val="006A635C"/>
    <w:rsid w:val="007048EB"/>
    <w:rsid w:val="00755308"/>
    <w:rsid w:val="007B11B8"/>
    <w:rsid w:val="007D07ED"/>
    <w:rsid w:val="0081351E"/>
    <w:rsid w:val="008414DC"/>
    <w:rsid w:val="00856E56"/>
    <w:rsid w:val="008645EC"/>
    <w:rsid w:val="0087668B"/>
    <w:rsid w:val="008A2A2C"/>
    <w:rsid w:val="008A3898"/>
    <w:rsid w:val="008B5410"/>
    <w:rsid w:val="008E3C2D"/>
    <w:rsid w:val="00912FBD"/>
    <w:rsid w:val="00924606"/>
    <w:rsid w:val="0093008E"/>
    <w:rsid w:val="00957F69"/>
    <w:rsid w:val="009E1FF0"/>
    <w:rsid w:val="00A17315"/>
    <w:rsid w:val="00A32C5B"/>
    <w:rsid w:val="00A50110"/>
    <w:rsid w:val="00A61907"/>
    <w:rsid w:val="00A94675"/>
    <w:rsid w:val="00AE0798"/>
    <w:rsid w:val="00B003F6"/>
    <w:rsid w:val="00B02B04"/>
    <w:rsid w:val="00B34C3F"/>
    <w:rsid w:val="00BB411B"/>
    <w:rsid w:val="00BC589F"/>
    <w:rsid w:val="00C306F1"/>
    <w:rsid w:val="00D53235"/>
    <w:rsid w:val="00DE77BC"/>
    <w:rsid w:val="00DF762F"/>
    <w:rsid w:val="00E22437"/>
    <w:rsid w:val="00E96F3C"/>
    <w:rsid w:val="00EF6039"/>
    <w:rsid w:val="00F0790B"/>
    <w:rsid w:val="00F8663D"/>
    <w:rsid w:val="00FA150A"/>
    <w:rsid w:val="00FA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uiPriority w:val="34"/>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3898"/>
    <w:rPr>
      <w:color w:val="0000FF" w:themeColor="hyperlink"/>
      <w:u w:val="single"/>
    </w:rPr>
  </w:style>
  <w:style w:type="character" w:styleId="PlaceholderText">
    <w:name w:val="Placeholder Text"/>
    <w:basedOn w:val="DefaultParagraphFont"/>
    <w:uiPriority w:val="99"/>
    <w:semiHidden/>
    <w:rsid w:val="00C306F1"/>
    <w:rPr>
      <w:color w:val="808080"/>
    </w:rPr>
  </w:style>
  <w:style w:type="table" w:styleId="TableGrid">
    <w:name w:val="Table Grid"/>
    <w:basedOn w:val="TableNormal"/>
    <w:uiPriority w:val="59"/>
    <w:rsid w:val="00864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B1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B1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7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7BC"/>
  </w:style>
  <w:style w:type="paragraph" w:styleId="Footer">
    <w:name w:val="footer"/>
    <w:basedOn w:val="Normal"/>
    <w:link w:val="FooterChar"/>
    <w:uiPriority w:val="99"/>
    <w:unhideWhenUsed/>
    <w:rsid w:val="00DE7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uiPriority w:val="34"/>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3898"/>
    <w:rPr>
      <w:color w:val="0000FF" w:themeColor="hyperlink"/>
      <w:u w:val="single"/>
    </w:rPr>
  </w:style>
  <w:style w:type="character" w:styleId="PlaceholderText">
    <w:name w:val="Placeholder Text"/>
    <w:basedOn w:val="DefaultParagraphFont"/>
    <w:uiPriority w:val="99"/>
    <w:semiHidden/>
    <w:rsid w:val="00C306F1"/>
    <w:rPr>
      <w:color w:val="808080"/>
    </w:rPr>
  </w:style>
  <w:style w:type="table" w:styleId="TableGrid">
    <w:name w:val="Table Grid"/>
    <w:basedOn w:val="TableNormal"/>
    <w:uiPriority w:val="59"/>
    <w:rsid w:val="00864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B1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B1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7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7BC"/>
  </w:style>
  <w:style w:type="paragraph" w:styleId="Footer">
    <w:name w:val="footer"/>
    <w:basedOn w:val="Normal"/>
    <w:link w:val="FooterChar"/>
    <w:uiPriority w:val="99"/>
    <w:unhideWhenUsed/>
    <w:rsid w:val="00DE7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m.org/wp/wp-content/uploads/flipbooks/3FlipBookedited.pdf" TargetMode="External"/><Relationship Id="rId13" Type="http://schemas.openxmlformats.org/officeDocument/2006/relationships/hyperlink" Target="http://achievethecore.org/content/upload/3.OA.C.7%20Multiplication%20and%20Division%20within%20100%20FINAL%20%20BRANDED.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5mathteachingresources.com/3rd-grade-number-activiti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en.org/Lessonplan/preview?LPid=110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nctm.org/standards/content.aspx?id=25037" TargetMode="External"/><Relationship Id="rId10" Type="http://schemas.openxmlformats.org/officeDocument/2006/relationships/hyperlink" Target="http://parcconline.org/sites/parcc/files/PARCCMCFMathematicsNovember2012V3_FINAL_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cconline.org/assessment-blueprints-test-specs" TargetMode="External"/><Relationship Id="rId14" Type="http://schemas.openxmlformats.org/officeDocument/2006/relationships/hyperlink" Target="https://grade3commoncoremath.wikispaces.hcpss.org/Assessing+3.OA.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lteachandt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3</cp:revision>
  <dcterms:created xsi:type="dcterms:W3CDTF">2015-05-13T18:02:00Z</dcterms:created>
  <dcterms:modified xsi:type="dcterms:W3CDTF">2015-06-09T15:04:00Z</dcterms:modified>
</cp:coreProperties>
</file>